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2F662A" w14:textId="77777777" w:rsidR="00A146EC" w:rsidRDefault="0007007B">
      <w:pPr>
        <w:widowControl w:val="0"/>
        <w:jc w:val="center"/>
        <w:rPr>
          <w:rFonts w:ascii="方正小标宋简体" w:eastAsia="方正小标宋简体" w:hAnsi="华文中宋"/>
          <w:sz w:val="40"/>
          <w:szCs w:val="32"/>
        </w:rPr>
      </w:pPr>
      <w:r>
        <w:rPr>
          <w:rFonts w:ascii="方正小标宋简体" w:eastAsia="方正小标宋简体" w:hAnsi="华文中宋" w:hint="eastAsia"/>
          <w:sz w:val="40"/>
          <w:szCs w:val="32"/>
        </w:rPr>
        <w:t>中国新闻奖报纸、通讯社新闻专栏参评作品推荐表</w:t>
      </w:r>
    </w:p>
    <w:p w14:paraId="1F6F6035" w14:textId="77777777" w:rsidR="00A146EC" w:rsidRDefault="00A146EC">
      <w:pPr>
        <w:widowControl w:val="0"/>
        <w:spacing w:line="200" w:lineRule="exact"/>
        <w:jc w:val="center"/>
        <w:rPr>
          <w:rFonts w:ascii="华文中宋" w:eastAsia="华文中宋" w:hAnsi="华文中宋"/>
          <w:sz w:val="36"/>
          <w:szCs w:val="36"/>
        </w:rPr>
      </w:pP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2"/>
        <w:gridCol w:w="424"/>
        <w:gridCol w:w="2539"/>
        <w:gridCol w:w="439"/>
        <w:gridCol w:w="1109"/>
        <w:gridCol w:w="451"/>
        <w:gridCol w:w="424"/>
        <w:gridCol w:w="3397"/>
      </w:tblGrid>
      <w:tr w:rsidR="00A146EC" w14:paraId="7BECCC31" w14:textId="77777777">
        <w:trPr>
          <w:trHeight w:hRule="exact" w:val="567"/>
          <w:jc w:val="center"/>
        </w:trPr>
        <w:tc>
          <w:tcPr>
            <w:tcW w:w="1496" w:type="dxa"/>
            <w:gridSpan w:val="2"/>
            <w:vAlign w:val="center"/>
          </w:tcPr>
          <w:p w14:paraId="0ECA89FA" w14:textId="77777777" w:rsidR="00A146EC" w:rsidRDefault="0007007B">
            <w:pPr>
              <w:widowControl w:val="0"/>
              <w:ind w:left="560" w:hangingChars="200" w:hanging="560"/>
              <w:jc w:val="center"/>
              <w:rPr>
                <w:rFonts w:ascii="华文中宋" w:eastAsia="华文中宋" w:hAnsi="华文中宋"/>
                <w:sz w:val="28"/>
                <w:szCs w:val="28"/>
              </w:rPr>
            </w:pPr>
            <w:r>
              <w:rPr>
                <w:rFonts w:ascii="华文中宋" w:eastAsia="华文中宋" w:hAnsi="华文中宋" w:hint="eastAsia"/>
                <w:sz w:val="28"/>
                <w:szCs w:val="28"/>
              </w:rPr>
              <w:t>栏目名称</w:t>
            </w:r>
          </w:p>
        </w:tc>
        <w:tc>
          <w:tcPr>
            <w:tcW w:w="2978" w:type="dxa"/>
            <w:gridSpan w:val="2"/>
            <w:vAlign w:val="center"/>
          </w:tcPr>
          <w:p w14:paraId="0B1C028E" w14:textId="77777777" w:rsidR="00A146EC" w:rsidRDefault="0007007B">
            <w:pPr>
              <w:widowControl w:val="0"/>
              <w:autoSpaceDE w:val="0"/>
              <w:autoSpaceDN w:val="0"/>
              <w:adjustRightInd w:val="0"/>
              <w:spacing w:line="560" w:lineRule="exact"/>
              <w:jc w:val="center"/>
              <w:rPr>
                <w:rFonts w:ascii="华文仿宋" w:eastAsia="华文仿宋" w:hAnsi="华文仿宋" w:cs="仿宋"/>
                <w:sz w:val="24"/>
                <w:szCs w:val="24"/>
                <w:lang w:val="zh-CN"/>
              </w:rPr>
            </w:pPr>
            <w:r>
              <w:rPr>
                <w:rFonts w:ascii="华文仿宋" w:eastAsia="华文仿宋" w:hAnsi="华文仿宋" w:cs="宋体" w:hint="eastAsia"/>
                <w:sz w:val="24"/>
                <w:szCs w:val="24"/>
                <w:lang w:val="zh-CN"/>
              </w:rPr>
              <w:t>这</w:t>
            </w:r>
            <w:r>
              <w:rPr>
                <w:rFonts w:ascii="华文仿宋" w:eastAsia="华文仿宋" w:hAnsi="华文仿宋" w:cs="仿宋" w:hint="eastAsia"/>
                <w:sz w:val="24"/>
                <w:szCs w:val="24"/>
                <w:lang w:val="zh-CN"/>
              </w:rPr>
              <w:t>些文化</w:t>
            </w:r>
            <w:r>
              <w:rPr>
                <w:rFonts w:ascii="华文仿宋" w:eastAsia="华文仿宋" w:hAnsi="华文仿宋" w:cs="宋体" w:hint="eastAsia"/>
                <w:sz w:val="24"/>
                <w:szCs w:val="24"/>
                <w:lang w:val="zh-CN"/>
              </w:rPr>
              <w:t>遗</w:t>
            </w:r>
            <w:r>
              <w:rPr>
                <w:rFonts w:ascii="华文仿宋" w:eastAsia="华文仿宋" w:hAnsi="华文仿宋" w:cs="仿宋" w:hint="eastAsia"/>
                <w:sz w:val="24"/>
                <w:szCs w:val="24"/>
                <w:lang w:val="zh-CN"/>
              </w:rPr>
              <w:t>存</w:t>
            </w:r>
            <w:r>
              <w:rPr>
                <w:rFonts w:ascii="华文仿宋" w:eastAsia="华文仿宋" w:hAnsi="华文仿宋" w:cs="宋体" w:hint="eastAsia"/>
                <w:sz w:val="24"/>
                <w:szCs w:val="24"/>
                <w:lang w:val="zh-CN"/>
              </w:rPr>
              <w:t>现</w:t>
            </w:r>
            <w:r>
              <w:rPr>
                <w:rFonts w:ascii="华文仿宋" w:eastAsia="华文仿宋" w:hAnsi="华文仿宋" w:cs="仿宋" w:hint="eastAsia"/>
                <w:sz w:val="24"/>
                <w:szCs w:val="24"/>
                <w:lang w:val="zh-CN"/>
              </w:rPr>
              <w:t>今的模</w:t>
            </w:r>
            <w:r>
              <w:rPr>
                <w:rFonts w:ascii="华文仿宋" w:eastAsia="华文仿宋" w:hAnsi="华文仿宋" w:cs="宋体" w:hint="eastAsia"/>
                <w:sz w:val="24"/>
                <w:szCs w:val="24"/>
                <w:lang w:val="zh-CN"/>
              </w:rPr>
              <w:t>样</w:t>
            </w:r>
          </w:p>
        </w:tc>
        <w:tc>
          <w:tcPr>
            <w:tcW w:w="1560" w:type="dxa"/>
            <w:gridSpan w:val="2"/>
            <w:vAlign w:val="center"/>
          </w:tcPr>
          <w:p w14:paraId="4C9AC70B" w14:textId="77777777" w:rsidR="00A146EC" w:rsidRDefault="0007007B">
            <w:pPr>
              <w:widowControl w:val="0"/>
              <w:ind w:left="560" w:hangingChars="200" w:hanging="560"/>
              <w:jc w:val="center"/>
              <w:rPr>
                <w:rFonts w:ascii="华文中宋" w:eastAsia="华文中宋" w:hAnsi="华文中宋"/>
                <w:sz w:val="28"/>
                <w:szCs w:val="28"/>
              </w:rPr>
            </w:pPr>
            <w:r>
              <w:rPr>
                <w:rFonts w:ascii="华文中宋" w:eastAsia="华文中宋" w:hAnsi="华文中宋" w:hint="eastAsia"/>
                <w:sz w:val="28"/>
                <w:szCs w:val="28"/>
              </w:rPr>
              <w:t>创办时间</w:t>
            </w:r>
          </w:p>
        </w:tc>
        <w:tc>
          <w:tcPr>
            <w:tcW w:w="3821" w:type="dxa"/>
            <w:gridSpan w:val="2"/>
            <w:vAlign w:val="center"/>
          </w:tcPr>
          <w:p w14:paraId="68D2D972" w14:textId="77777777" w:rsidR="00A146EC" w:rsidRDefault="0007007B">
            <w:pPr>
              <w:widowControl w:val="0"/>
              <w:autoSpaceDE w:val="0"/>
              <w:autoSpaceDN w:val="0"/>
              <w:adjustRightInd w:val="0"/>
              <w:spacing w:line="560" w:lineRule="exact"/>
              <w:jc w:val="center"/>
              <w:rPr>
                <w:rFonts w:ascii="华文仿宋" w:eastAsia="华文仿宋" w:hAnsi="华文仿宋" w:cs="宋体"/>
                <w:sz w:val="24"/>
                <w:szCs w:val="24"/>
                <w:lang w:val="zh-CN"/>
              </w:rPr>
            </w:pPr>
            <w:r>
              <w:rPr>
                <w:rFonts w:ascii="华文仿宋" w:eastAsia="华文仿宋" w:hAnsi="华文仿宋" w:cs="宋体" w:hint="eastAsia"/>
                <w:sz w:val="24"/>
                <w:szCs w:val="24"/>
                <w:lang w:val="zh-CN"/>
              </w:rPr>
              <w:t>2022</w:t>
            </w:r>
            <w:r>
              <w:rPr>
                <w:rFonts w:ascii="华文仿宋" w:eastAsia="华文仿宋" w:hAnsi="华文仿宋" w:cs="宋体" w:hint="eastAsia"/>
                <w:sz w:val="24"/>
                <w:szCs w:val="24"/>
                <w:lang w:val="zh-CN"/>
              </w:rPr>
              <w:t>年</w:t>
            </w:r>
            <w:r>
              <w:rPr>
                <w:rFonts w:ascii="华文仿宋" w:eastAsia="华文仿宋" w:hAnsi="华文仿宋" w:cs="宋体" w:hint="eastAsia"/>
                <w:sz w:val="24"/>
                <w:szCs w:val="24"/>
                <w:lang w:val="zh-CN"/>
              </w:rPr>
              <w:t>5</w:t>
            </w:r>
            <w:r>
              <w:rPr>
                <w:rFonts w:ascii="华文仿宋" w:eastAsia="华文仿宋" w:hAnsi="华文仿宋" w:cs="宋体" w:hint="eastAsia"/>
                <w:sz w:val="24"/>
                <w:szCs w:val="24"/>
                <w:lang w:val="zh-CN"/>
              </w:rPr>
              <w:t>月</w:t>
            </w:r>
            <w:r>
              <w:rPr>
                <w:rFonts w:ascii="华文仿宋" w:eastAsia="华文仿宋" w:hAnsi="华文仿宋" w:cs="宋体" w:hint="eastAsia"/>
                <w:sz w:val="24"/>
                <w:szCs w:val="24"/>
                <w:lang w:val="zh-CN"/>
              </w:rPr>
              <w:t>13</w:t>
            </w:r>
            <w:r>
              <w:rPr>
                <w:rFonts w:ascii="华文仿宋" w:eastAsia="华文仿宋" w:hAnsi="华文仿宋" w:cs="宋体" w:hint="eastAsia"/>
                <w:sz w:val="24"/>
                <w:szCs w:val="24"/>
                <w:lang w:val="zh-CN"/>
              </w:rPr>
              <w:t>日</w:t>
            </w:r>
          </w:p>
        </w:tc>
      </w:tr>
      <w:tr w:rsidR="00A146EC" w14:paraId="57331543" w14:textId="77777777">
        <w:trPr>
          <w:trHeight w:hRule="exact" w:val="567"/>
          <w:jc w:val="center"/>
        </w:trPr>
        <w:tc>
          <w:tcPr>
            <w:tcW w:w="1496" w:type="dxa"/>
            <w:gridSpan w:val="2"/>
            <w:vAlign w:val="center"/>
          </w:tcPr>
          <w:p w14:paraId="46627594" w14:textId="77777777" w:rsidR="00A146EC" w:rsidRDefault="0007007B">
            <w:pPr>
              <w:widowControl w:val="0"/>
              <w:ind w:left="560" w:hangingChars="200" w:hanging="560"/>
              <w:jc w:val="center"/>
              <w:rPr>
                <w:rFonts w:ascii="华文中宋" w:eastAsia="华文中宋" w:hAnsi="华文中宋"/>
                <w:sz w:val="28"/>
                <w:szCs w:val="28"/>
              </w:rPr>
            </w:pPr>
            <w:r>
              <w:rPr>
                <w:rFonts w:ascii="华文中宋" w:eastAsia="华文中宋" w:hAnsi="华文中宋" w:hint="eastAsia"/>
                <w:sz w:val="28"/>
                <w:szCs w:val="28"/>
              </w:rPr>
              <w:t>原创单位</w:t>
            </w:r>
          </w:p>
        </w:tc>
        <w:tc>
          <w:tcPr>
            <w:tcW w:w="2978" w:type="dxa"/>
            <w:gridSpan w:val="2"/>
            <w:vAlign w:val="center"/>
          </w:tcPr>
          <w:p w14:paraId="4A457952" w14:textId="77777777" w:rsidR="00A146EC" w:rsidRDefault="0007007B">
            <w:pPr>
              <w:widowControl w:val="0"/>
              <w:autoSpaceDE w:val="0"/>
              <w:autoSpaceDN w:val="0"/>
              <w:adjustRightInd w:val="0"/>
              <w:spacing w:line="560" w:lineRule="exact"/>
              <w:jc w:val="center"/>
              <w:rPr>
                <w:rFonts w:ascii="华文仿宋" w:eastAsia="华文仿宋" w:hAnsi="华文仿宋" w:cs="宋体"/>
                <w:sz w:val="24"/>
                <w:szCs w:val="24"/>
                <w:lang w:val="zh-CN"/>
              </w:rPr>
            </w:pPr>
            <w:r>
              <w:rPr>
                <w:rFonts w:ascii="华文仿宋" w:eastAsia="华文仿宋" w:hAnsi="华文仿宋" w:cs="宋体" w:hint="eastAsia"/>
                <w:sz w:val="24"/>
                <w:szCs w:val="24"/>
                <w:lang w:val="zh-CN"/>
              </w:rPr>
              <w:t>光明日报社</w:t>
            </w:r>
          </w:p>
        </w:tc>
        <w:tc>
          <w:tcPr>
            <w:tcW w:w="1560" w:type="dxa"/>
            <w:gridSpan w:val="2"/>
            <w:vAlign w:val="center"/>
          </w:tcPr>
          <w:p w14:paraId="664C0E5C" w14:textId="77777777" w:rsidR="00A146EC" w:rsidRDefault="0007007B">
            <w:pPr>
              <w:widowControl w:val="0"/>
              <w:autoSpaceDE w:val="0"/>
              <w:autoSpaceDN w:val="0"/>
              <w:adjustRightInd w:val="0"/>
              <w:spacing w:line="560" w:lineRule="exact"/>
              <w:jc w:val="center"/>
              <w:rPr>
                <w:rFonts w:ascii="华文中宋" w:eastAsia="华文中宋" w:hAnsi="华文中宋"/>
                <w:color w:val="000000"/>
                <w:sz w:val="28"/>
                <w:szCs w:val="28"/>
              </w:rPr>
            </w:pPr>
            <w:r>
              <w:rPr>
                <w:rFonts w:ascii="华文中宋" w:eastAsia="华文中宋" w:hAnsi="华文中宋" w:hint="eastAsia"/>
                <w:color w:val="000000"/>
                <w:sz w:val="28"/>
                <w:szCs w:val="28"/>
              </w:rPr>
              <w:t>刊播单位</w:t>
            </w:r>
          </w:p>
        </w:tc>
        <w:tc>
          <w:tcPr>
            <w:tcW w:w="3821" w:type="dxa"/>
            <w:gridSpan w:val="2"/>
            <w:vAlign w:val="center"/>
          </w:tcPr>
          <w:p w14:paraId="0ECFDBE2" w14:textId="77777777" w:rsidR="00A146EC" w:rsidRDefault="0007007B">
            <w:pPr>
              <w:widowControl w:val="0"/>
              <w:autoSpaceDE w:val="0"/>
              <w:autoSpaceDN w:val="0"/>
              <w:adjustRightInd w:val="0"/>
              <w:spacing w:line="560" w:lineRule="exact"/>
              <w:jc w:val="center"/>
              <w:rPr>
                <w:rFonts w:ascii="华文仿宋" w:eastAsia="华文仿宋" w:hAnsi="华文仿宋" w:cs="宋体"/>
                <w:sz w:val="24"/>
                <w:szCs w:val="24"/>
                <w:lang w:val="zh-CN"/>
              </w:rPr>
            </w:pPr>
            <w:r>
              <w:rPr>
                <w:rFonts w:ascii="华文仿宋" w:eastAsia="华文仿宋" w:hAnsi="华文仿宋" w:cs="宋体" w:hint="eastAsia"/>
                <w:sz w:val="24"/>
                <w:szCs w:val="24"/>
                <w:lang w:val="zh-CN"/>
              </w:rPr>
              <w:t>光明日报</w:t>
            </w:r>
          </w:p>
        </w:tc>
      </w:tr>
      <w:tr w:rsidR="00A146EC" w14:paraId="27E45726" w14:textId="77777777">
        <w:trPr>
          <w:trHeight w:hRule="exact" w:val="567"/>
          <w:jc w:val="center"/>
        </w:trPr>
        <w:tc>
          <w:tcPr>
            <w:tcW w:w="1496" w:type="dxa"/>
            <w:gridSpan w:val="2"/>
            <w:vAlign w:val="center"/>
          </w:tcPr>
          <w:p w14:paraId="5DC392F7" w14:textId="77777777" w:rsidR="00A146EC" w:rsidRDefault="0007007B">
            <w:pPr>
              <w:widowControl w:val="0"/>
              <w:ind w:left="560" w:hangingChars="200" w:hanging="560"/>
              <w:jc w:val="center"/>
              <w:rPr>
                <w:rFonts w:ascii="华文中宋" w:eastAsia="华文中宋" w:hAnsi="华文中宋"/>
                <w:color w:val="FF0000"/>
                <w:sz w:val="28"/>
                <w:szCs w:val="28"/>
              </w:rPr>
            </w:pPr>
            <w:r>
              <w:rPr>
                <w:rFonts w:ascii="华文中宋" w:eastAsia="华文中宋" w:hAnsi="华文中宋" w:hint="eastAsia"/>
                <w:sz w:val="28"/>
                <w:szCs w:val="28"/>
              </w:rPr>
              <w:t>字数</w:t>
            </w:r>
          </w:p>
        </w:tc>
        <w:tc>
          <w:tcPr>
            <w:tcW w:w="2978" w:type="dxa"/>
            <w:gridSpan w:val="2"/>
            <w:vAlign w:val="center"/>
          </w:tcPr>
          <w:p w14:paraId="32E9EF97" w14:textId="77777777" w:rsidR="00A146EC" w:rsidRDefault="0007007B">
            <w:pPr>
              <w:widowControl w:val="0"/>
              <w:autoSpaceDE w:val="0"/>
              <w:autoSpaceDN w:val="0"/>
              <w:adjustRightInd w:val="0"/>
              <w:spacing w:line="560" w:lineRule="exact"/>
              <w:jc w:val="center"/>
              <w:rPr>
                <w:rFonts w:ascii="华文仿宋" w:eastAsia="华文仿宋" w:hAnsi="华文仿宋" w:cs="宋体"/>
                <w:sz w:val="24"/>
                <w:szCs w:val="24"/>
              </w:rPr>
            </w:pPr>
            <w:r>
              <w:rPr>
                <w:rFonts w:ascii="华文仿宋" w:eastAsia="华文仿宋" w:hAnsi="华文仿宋" w:cs="宋体" w:hint="eastAsia"/>
                <w:sz w:val="24"/>
                <w:szCs w:val="24"/>
              </w:rPr>
              <w:t>4634</w:t>
            </w:r>
          </w:p>
        </w:tc>
        <w:tc>
          <w:tcPr>
            <w:tcW w:w="1560" w:type="dxa"/>
            <w:gridSpan w:val="2"/>
            <w:vAlign w:val="center"/>
          </w:tcPr>
          <w:p w14:paraId="53992FDF" w14:textId="77777777" w:rsidR="00A146EC" w:rsidRDefault="0007007B">
            <w:pPr>
              <w:widowControl w:val="0"/>
              <w:autoSpaceDE w:val="0"/>
              <w:autoSpaceDN w:val="0"/>
              <w:adjustRightInd w:val="0"/>
              <w:spacing w:line="560" w:lineRule="exact"/>
              <w:jc w:val="center"/>
              <w:rPr>
                <w:rFonts w:ascii="华文中宋" w:eastAsia="华文中宋" w:hAnsi="华文中宋"/>
                <w:color w:val="000000"/>
                <w:sz w:val="28"/>
                <w:szCs w:val="28"/>
              </w:rPr>
            </w:pPr>
            <w:r>
              <w:rPr>
                <w:rFonts w:ascii="华文中宋" w:eastAsia="华文中宋" w:hAnsi="华文中宋" w:hint="eastAsia"/>
                <w:sz w:val="28"/>
                <w:szCs w:val="28"/>
              </w:rPr>
              <w:t>语种</w:t>
            </w:r>
          </w:p>
        </w:tc>
        <w:tc>
          <w:tcPr>
            <w:tcW w:w="3821" w:type="dxa"/>
            <w:gridSpan w:val="2"/>
            <w:vAlign w:val="center"/>
          </w:tcPr>
          <w:p w14:paraId="36CE6ACF" w14:textId="77777777" w:rsidR="00A146EC" w:rsidRDefault="0007007B">
            <w:pPr>
              <w:widowControl w:val="0"/>
              <w:autoSpaceDE w:val="0"/>
              <w:autoSpaceDN w:val="0"/>
              <w:adjustRightInd w:val="0"/>
              <w:spacing w:line="560" w:lineRule="exact"/>
              <w:jc w:val="center"/>
              <w:rPr>
                <w:rFonts w:ascii="华文仿宋" w:eastAsia="华文仿宋" w:hAnsi="华文仿宋" w:cs="宋体"/>
                <w:sz w:val="24"/>
                <w:szCs w:val="24"/>
                <w:lang w:val="zh-CN"/>
              </w:rPr>
            </w:pPr>
            <w:r>
              <w:rPr>
                <w:rFonts w:ascii="华文仿宋" w:eastAsia="华文仿宋" w:hAnsi="华文仿宋" w:cs="宋体" w:hint="eastAsia"/>
                <w:sz w:val="24"/>
                <w:szCs w:val="24"/>
                <w:lang w:val="zh-CN"/>
              </w:rPr>
              <w:t>中文</w:t>
            </w:r>
          </w:p>
        </w:tc>
      </w:tr>
      <w:tr w:rsidR="00A146EC" w14:paraId="1B67ED60" w14:textId="77777777">
        <w:trPr>
          <w:trHeight w:hRule="exact" w:val="567"/>
          <w:jc w:val="center"/>
        </w:trPr>
        <w:tc>
          <w:tcPr>
            <w:tcW w:w="1496" w:type="dxa"/>
            <w:gridSpan w:val="2"/>
            <w:vAlign w:val="center"/>
          </w:tcPr>
          <w:p w14:paraId="7DF01F5F" w14:textId="77777777" w:rsidR="00A146EC" w:rsidRDefault="0007007B">
            <w:pPr>
              <w:widowControl w:val="0"/>
              <w:ind w:left="560" w:hangingChars="200" w:hanging="560"/>
              <w:jc w:val="center"/>
              <w:rPr>
                <w:rFonts w:ascii="华文中宋" w:eastAsia="华文中宋" w:hAnsi="华文中宋"/>
                <w:sz w:val="28"/>
                <w:szCs w:val="28"/>
              </w:rPr>
            </w:pPr>
            <w:r>
              <w:rPr>
                <w:rFonts w:ascii="华文中宋" w:eastAsia="华文中宋" w:hAnsi="华文中宋" w:hint="eastAsia"/>
                <w:color w:val="000000"/>
                <w:sz w:val="28"/>
                <w:szCs w:val="28"/>
              </w:rPr>
              <w:t>刊播</w:t>
            </w:r>
            <w:r>
              <w:rPr>
                <w:rFonts w:ascii="华文中宋" w:eastAsia="华文中宋" w:hAnsi="华文中宋" w:hint="eastAsia"/>
                <w:sz w:val="28"/>
                <w:szCs w:val="28"/>
              </w:rPr>
              <w:t>周期</w:t>
            </w:r>
          </w:p>
        </w:tc>
        <w:tc>
          <w:tcPr>
            <w:tcW w:w="2978" w:type="dxa"/>
            <w:gridSpan w:val="2"/>
            <w:vAlign w:val="center"/>
          </w:tcPr>
          <w:p w14:paraId="7FF08627" w14:textId="77777777" w:rsidR="00A146EC" w:rsidRDefault="0007007B">
            <w:pPr>
              <w:widowControl w:val="0"/>
              <w:autoSpaceDE w:val="0"/>
              <w:autoSpaceDN w:val="0"/>
              <w:adjustRightInd w:val="0"/>
              <w:spacing w:line="560" w:lineRule="exact"/>
              <w:jc w:val="center"/>
              <w:rPr>
                <w:rFonts w:ascii="华文仿宋" w:eastAsia="华文仿宋" w:hAnsi="华文仿宋" w:cs="宋体"/>
                <w:sz w:val="24"/>
                <w:szCs w:val="24"/>
                <w:lang w:val="zh-CN"/>
              </w:rPr>
            </w:pPr>
            <w:r>
              <w:rPr>
                <w:rFonts w:ascii="华文仿宋" w:eastAsia="华文仿宋" w:hAnsi="华文仿宋" w:cs="宋体" w:hint="eastAsia"/>
                <w:sz w:val="24"/>
                <w:szCs w:val="24"/>
                <w:lang w:val="zh-CN"/>
              </w:rPr>
              <w:t>每周一篇</w:t>
            </w:r>
          </w:p>
        </w:tc>
        <w:tc>
          <w:tcPr>
            <w:tcW w:w="1560" w:type="dxa"/>
            <w:gridSpan w:val="2"/>
            <w:vAlign w:val="center"/>
          </w:tcPr>
          <w:p w14:paraId="4957961B" w14:textId="77777777" w:rsidR="00A146EC" w:rsidRDefault="0007007B">
            <w:pPr>
              <w:widowControl w:val="0"/>
              <w:autoSpaceDE w:val="0"/>
              <w:autoSpaceDN w:val="0"/>
              <w:adjustRightInd w:val="0"/>
              <w:spacing w:line="560" w:lineRule="exact"/>
              <w:jc w:val="center"/>
              <w:rPr>
                <w:rFonts w:ascii="仿宋_GB2312" w:eastAsia="仿宋_GB2312" w:hAnsi="华文仿宋" w:cs="仿宋"/>
                <w:color w:val="000000"/>
                <w:sz w:val="28"/>
                <w:szCs w:val="28"/>
                <w:lang w:val="zh-CN"/>
              </w:rPr>
            </w:pPr>
            <w:r>
              <w:rPr>
                <w:rFonts w:ascii="华文中宋" w:eastAsia="华文中宋" w:hAnsi="华文中宋" w:hint="eastAsia"/>
                <w:color w:val="000000"/>
                <w:sz w:val="28"/>
                <w:szCs w:val="28"/>
              </w:rPr>
              <w:t>刊播版面</w:t>
            </w:r>
          </w:p>
        </w:tc>
        <w:tc>
          <w:tcPr>
            <w:tcW w:w="3821" w:type="dxa"/>
            <w:gridSpan w:val="2"/>
            <w:vAlign w:val="center"/>
          </w:tcPr>
          <w:p w14:paraId="4026611A" w14:textId="77777777" w:rsidR="00A146EC" w:rsidRDefault="0007007B">
            <w:pPr>
              <w:widowControl w:val="0"/>
              <w:autoSpaceDE w:val="0"/>
              <w:autoSpaceDN w:val="0"/>
              <w:adjustRightInd w:val="0"/>
              <w:spacing w:line="560" w:lineRule="exact"/>
              <w:jc w:val="center"/>
              <w:rPr>
                <w:rFonts w:ascii="华文仿宋" w:eastAsia="华文仿宋" w:hAnsi="华文仿宋" w:cs="宋体"/>
                <w:sz w:val="24"/>
                <w:szCs w:val="24"/>
                <w:lang w:val="zh-CN"/>
              </w:rPr>
            </w:pPr>
            <w:r>
              <w:rPr>
                <w:rFonts w:ascii="华文仿宋" w:eastAsia="华文仿宋" w:hAnsi="华文仿宋" w:cs="宋体" w:hint="eastAsia"/>
                <w:sz w:val="24"/>
                <w:szCs w:val="24"/>
                <w:lang w:val="zh-CN"/>
              </w:rPr>
              <w:t>头版</w:t>
            </w:r>
          </w:p>
        </w:tc>
      </w:tr>
      <w:tr w:rsidR="00A146EC" w14:paraId="3192F1FD" w14:textId="77777777">
        <w:trPr>
          <w:trHeight w:hRule="exact" w:val="567"/>
          <w:jc w:val="center"/>
        </w:trPr>
        <w:tc>
          <w:tcPr>
            <w:tcW w:w="1496" w:type="dxa"/>
            <w:gridSpan w:val="2"/>
            <w:vAlign w:val="center"/>
          </w:tcPr>
          <w:p w14:paraId="7D0A47EC" w14:textId="77777777" w:rsidR="00A146EC" w:rsidRDefault="0007007B">
            <w:pPr>
              <w:widowControl w:val="0"/>
              <w:ind w:left="560" w:hangingChars="200" w:hanging="560"/>
              <w:jc w:val="center"/>
              <w:rPr>
                <w:rFonts w:ascii="华文中宋" w:eastAsia="华文中宋" w:hAnsi="华文中宋"/>
                <w:sz w:val="28"/>
                <w:szCs w:val="28"/>
              </w:rPr>
            </w:pPr>
            <w:r>
              <w:rPr>
                <w:rFonts w:ascii="华文中宋" w:eastAsia="华文中宋" w:hAnsi="华文中宋" w:hint="eastAsia"/>
                <w:sz w:val="28"/>
                <w:szCs w:val="28"/>
              </w:rPr>
              <w:t>主创人员</w:t>
            </w:r>
          </w:p>
        </w:tc>
        <w:tc>
          <w:tcPr>
            <w:tcW w:w="2978" w:type="dxa"/>
            <w:gridSpan w:val="2"/>
            <w:vAlign w:val="center"/>
          </w:tcPr>
          <w:p w14:paraId="0E7636F4" w14:textId="77777777" w:rsidR="00A146EC" w:rsidRDefault="0007007B">
            <w:pPr>
              <w:widowControl w:val="0"/>
              <w:autoSpaceDE w:val="0"/>
              <w:autoSpaceDN w:val="0"/>
              <w:adjustRightInd w:val="0"/>
              <w:spacing w:line="560" w:lineRule="exact"/>
              <w:jc w:val="center"/>
              <w:rPr>
                <w:rFonts w:ascii="仿宋_GB2312" w:eastAsia="仿宋_GB2312" w:hAnsi="华文仿宋" w:cs="仿宋"/>
                <w:sz w:val="28"/>
                <w:szCs w:val="28"/>
              </w:rPr>
            </w:pPr>
            <w:r>
              <w:rPr>
                <w:rFonts w:ascii="仿宋_GB2312" w:eastAsia="仿宋_GB2312" w:hAnsi="华文仿宋" w:cs="仿宋" w:hint="eastAsia"/>
                <w:sz w:val="28"/>
                <w:szCs w:val="28"/>
              </w:rPr>
              <w:t>集体</w:t>
            </w:r>
          </w:p>
        </w:tc>
        <w:tc>
          <w:tcPr>
            <w:tcW w:w="1560" w:type="dxa"/>
            <w:gridSpan w:val="2"/>
            <w:vAlign w:val="center"/>
          </w:tcPr>
          <w:p w14:paraId="6826D8D3" w14:textId="77777777" w:rsidR="00A146EC" w:rsidRDefault="0007007B">
            <w:pPr>
              <w:widowControl w:val="0"/>
              <w:ind w:left="560" w:hangingChars="200" w:hanging="560"/>
              <w:jc w:val="center"/>
              <w:rPr>
                <w:rFonts w:ascii="华文中宋" w:eastAsia="华文中宋" w:hAnsi="华文中宋"/>
                <w:sz w:val="28"/>
                <w:szCs w:val="28"/>
              </w:rPr>
            </w:pPr>
            <w:r>
              <w:rPr>
                <w:rFonts w:ascii="华文中宋" w:eastAsia="华文中宋" w:hAnsi="华文中宋" w:hint="eastAsia"/>
                <w:sz w:val="28"/>
                <w:szCs w:val="28"/>
              </w:rPr>
              <w:t>编辑</w:t>
            </w:r>
          </w:p>
        </w:tc>
        <w:tc>
          <w:tcPr>
            <w:tcW w:w="3821" w:type="dxa"/>
            <w:gridSpan w:val="2"/>
            <w:vAlign w:val="center"/>
          </w:tcPr>
          <w:p w14:paraId="3558FA9C" w14:textId="77777777" w:rsidR="00A146EC" w:rsidRDefault="0007007B">
            <w:pPr>
              <w:widowControl w:val="0"/>
              <w:autoSpaceDE w:val="0"/>
              <w:autoSpaceDN w:val="0"/>
              <w:adjustRightInd w:val="0"/>
              <w:spacing w:line="560" w:lineRule="exact"/>
              <w:jc w:val="center"/>
              <w:rPr>
                <w:rFonts w:ascii="仿宋_GB2312" w:eastAsia="仿宋_GB2312" w:hAnsi="华文仿宋" w:cs="仿宋"/>
                <w:sz w:val="28"/>
                <w:szCs w:val="28"/>
              </w:rPr>
            </w:pPr>
            <w:r>
              <w:rPr>
                <w:rFonts w:ascii="仿宋_GB2312" w:eastAsia="仿宋_GB2312" w:hAnsi="华文仿宋" w:cs="仿宋" w:hint="eastAsia"/>
                <w:sz w:val="28"/>
                <w:szCs w:val="28"/>
              </w:rPr>
              <w:t>集体</w:t>
            </w:r>
          </w:p>
        </w:tc>
      </w:tr>
      <w:tr w:rsidR="00A146EC" w14:paraId="7C8FA948" w14:textId="77777777">
        <w:trPr>
          <w:trHeight w:hRule="exact" w:val="3741"/>
          <w:jc w:val="center"/>
        </w:trPr>
        <w:tc>
          <w:tcPr>
            <w:tcW w:w="1072" w:type="dxa"/>
            <w:vAlign w:val="center"/>
          </w:tcPr>
          <w:p w14:paraId="6D5A3D0A" w14:textId="77777777" w:rsidR="00A146EC" w:rsidRDefault="0007007B">
            <w:pPr>
              <w:widowControl w:val="0"/>
              <w:spacing w:line="340" w:lineRule="exact"/>
              <w:jc w:val="center"/>
              <w:rPr>
                <w:rFonts w:ascii="华文中宋" w:eastAsia="华文中宋" w:hAnsi="华文中宋"/>
                <w:sz w:val="28"/>
              </w:rPr>
            </w:pPr>
            <w:r>
              <w:rPr>
                <w:rFonts w:ascii="华文中宋" w:eastAsia="华文中宋" w:hAnsi="华文中宋" w:hint="eastAsia"/>
                <w:sz w:val="28"/>
              </w:rPr>
              <w:t xml:space="preserve">  </w:t>
            </w:r>
            <w:r>
              <w:rPr>
                <w:rFonts w:ascii="华文中宋" w:eastAsia="华文中宋" w:hAnsi="华文中宋" w:hint="eastAsia"/>
                <w:sz w:val="28"/>
              </w:rPr>
              <w:t>︵</w:t>
            </w:r>
          </w:p>
          <w:p w14:paraId="39E4A96F" w14:textId="77777777" w:rsidR="00A146EC" w:rsidRDefault="0007007B">
            <w:pPr>
              <w:widowControl w:val="0"/>
              <w:spacing w:line="340" w:lineRule="exact"/>
              <w:jc w:val="center"/>
              <w:rPr>
                <w:rFonts w:ascii="华文中宋" w:eastAsia="华文中宋" w:hAnsi="华文中宋"/>
                <w:sz w:val="28"/>
              </w:rPr>
            </w:pPr>
            <w:r>
              <w:rPr>
                <w:rFonts w:ascii="华文中宋" w:eastAsia="华文中宋" w:hAnsi="华文中宋" w:hint="eastAsia"/>
                <w:sz w:val="28"/>
              </w:rPr>
              <w:t>作采</w:t>
            </w:r>
          </w:p>
          <w:p w14:paraId="1444EA75" w14:textId="77777777" w:rsidR="00A146EC" w:rsidRDefault="0007007B">
            <w:pPr>
              <w:widowControl w:val="0"/>
              <w:spacing w:line="340" w:lineRule="exact"/>
              <w:jc w:val="center"/>
              <w:rPr>
                <w:rFonts w:ascii="华文中宋" w:eastAsia="华文中宋" w:hAnsi="华文中宋"/>
                <w:sz w:val="28"/>
              </w:rPr>
            </w:pPr>
            <w:r>
              <w:rPr>
                <w:rFonts w:ascii="华文中宋" w:eastAsia="华文中宋" w:hAnsi="华文中宋" w:hint="eastAsia"/>
                <w:sz w:val="28"/>
              </w:rPr>
              <w:t>品编</w:t>
            </w:r>
          </w:p>
          <w:p w14:paraId="32E349E5" w14:textId="77777777" w:rsidR="00A146EC" w:rsidRDefault="0007007B">
            <w:pPr>
              <w:widowControl w:val="0"/>
              <w:spacing w:line="340" w:lineRule="exact"/>
              <w:jc w:val="center"/>
              <w:rPr>
                <w:rFonts w:ascii="华文中宋" w:eastAsia="华文中宋" w:hAnsi="华文中宋"/>
                <w:sz w:val="28"/>
              </w:rPr>
            </w:pPr>
            <w:r>
              <w:rPr>
                <w:rFonts w:ascii="华文中宋" w:eastAsia="华文中宋" w:hAnsi="华文中宋" w:hint="eastAsia"/>
                <w:sz w:val="28"/>
              </w:rPr>
              <w:t>简过</w:t>
            </w:r>
          </w:p>
          <w:p w14:paraId="5496A34B" w14:textId="77777777" w:rsidR="00A146EC" w:rsidRDefault="0007007B">
            <w:pPr>
              <w:widowControl w:val="0"/>
              <w:spacing w:line="340" w:lineRule="exact"/>
              <w:jc w:val="center"/>
              <w:rPr>
                <w:rFonts w:ascii="华文中宋" w:eastAsia="华文中宋" w:hAnsi="华文中宋"/>
                <w:sz w:val="28"/>
              </w:rPr>
            </w:pPr>
            <w:r>
              <w:rPr>
                <w:rFonts w:ascii="华文中宋" w:eastAsia="华文中宋" w:hAnsi="华文中宋" w:hint="eastAsia"/>
                <w:sz w:val="28"/>
              </w:rPr>
              <w:t>介程</w:t>
            </w:r>
          </w:p>
          <w:p w14:paraId="32034A91" w14:textId="77777777" w:rsidR="00A146EC" w:rsidRDefault="0007007B">
            <w:pPr>
              <w:widowControl w:val="0"/>
              <w:spacing w:line="340" w:lineRule="exact"/>
              <w:jc w:val="center"/>
              <w:rPr>
                <w:rFonts w:ascii="华文中宋" w:eastAsia="华文中宋" w:hAnsi="华文中宋"/>
                <w:sz w:val="28"/>
              </w:rPr>
            </w:pPr>
            <w:r>
              <w:rPr>
                <w:rFonts w:ascii="华文中宋" w:eastAsia="华文中宋" w:hAnsi="华文中宋" w:hint="eastAsia"/>
                <w:sz w:val="28"/>
              </w:rPr>
              <w:t xml:space="preserve">  </w:t>
            </w:r>
            <w:r>
              <w:rPr>
                <w:rFonts w:ascii="华文中宋" w:eastAsia="华文中宋" w:hAnsi="华文中宋" w:hint="eastAsia"/>
                <w:sz w:val="28"/>
              </w:rPr>
              <w:t>︶</w:t>
            </w:r>
          </w:p>
        </w:tc>
        <w:tc>
          <w:tcPr>
            <w:tcW w:w="8783" w:type="dxa"/>
            <w:gridSpan w:val="7"/>
          </w:tcPr>
          <w:p w14:paraId="435059BE" w14:textId="77777777" w:rsidR="00A146EC" w:rsidRDefault="0007007B">
            <w:pPr>
              <w:widowControl w:val="0"/>
              <w:ind w:firstLine="420"/>
              <w:rPr>
                <w:rFonts w:ascii="仿宋" w:eastAsia="仿宋" w:hAnsi="仿宋"/>
                <w:szCs w:val="21"/>
              </w:rPr>
            </w:pPr>
            <w:r>
              <w:rPr>
                <w:rFonts w:ascii="仿宋" w:eastAsia="仿宋" w:hAnsi="仿宋"/>
                <w:szCs w:val="21"/>
              </w:rPr>
              <w:t>文化遗产是中华优秀传统文化的重要载体。习近平总书记对</w:t>
            </w:r>
            <w:r>
              <w:rPr>
                <w:rFonts w:ascii="仿宋" w:eastAsia="仿宋" w:hAnsi="仿宋" w:hint="eastAsia"/>
                <w:szCs w:val="21"/>
              </w:rPr>
              <w:t>此</w:t>
            </w:r>
            <w:r>
              <w:rPr>
                <w:rFonts w:ascii="仿宋" w:eastAsia="仿宋" w:hAnsi="仿宋"/>
                <w:szCs w:val="21"/>
              </w:rPr>
              <w:t>高度重视，多次</w:t>
            </w:r>
            <w:r>
              <w:rPr>
                <w:rFonts w:ascii="仿宋" w:eastAsia="仿宋" w:hAnsi="仿宋" w:hint="eastAsia"/>
                <w:szCs w:val="21"/>
              </w:rPr>
              <w:t>就</w:t>
            </w:r>
            <w:r>
              <w:rPr>
                <w:rFonts w:ascii="仿宋" w:eastAsia="仿宋" w:hAnsi="仿宋"/>
                <w:szCs w:val="21"/>
              </w:rPr>
              <w:t>全面提升文化遗产保护传承水平作出重要指示批示。</w:t>
            </w:r>
            <w:r>
              <w:rPr>
                <w:rFonts w:ascii="仿宋" w:eastAsia="仿宋" w:hAnsi="仿宋" w:hint="eastAsia"/>
                <w:szCs w:val="21"/>
              </w:rPr>
              <w:t>作为一张思想文化大报，光明日报在“文化性”和“新闻性”的结合点上巧策划、在历史与现实的契合点上做文章、在传承与创新的辩证法中深思考</w:t>
            </w:r>
            <w:r>
              <w:rPr>
                <w:rFonts w:ascii="仿宋" w:eastAsia="仿宋" w:hAnsi="仿宋" w:hint="eastAsia"/>
                <w:szCs w:val="21"/>
              </w:rPr>
              <w:t>，</w:t>
            </w:r>
            <w:r>
              <w:rPr>
                <w:rFonts w:ascii="仿宋" w:eastAsia="仿宋" w:hAnsi="仿宋" w:hint="eastAsia"/>
                <w:szCs w:val="21"/>
              </w:rPr>
              <w:t>于</w:t>
            </w:r>
            <w:r>
              <w:rPr>
                <w:rFonts w:ascii="仿宋" w:eastAsia="仿宋" w:hAnsi="仿宋" w:hint="eastAsia"/>
                <w:szCs w:val="21"/>
              </w:rPr>
              <w:t>头版</w:t>
            </w:r>
            <w:r>
              <w:rPr>
                <w:rFonts w:ascii="仿宋" w:eastAsia="仿宋" w:hAnsi="仿宋" w:hint="eastAsia"/>
                <w:szCs w:val="21"/>
              </w:rPr>
              <w:t>重要位置推出此特色专栏</w:t>
            </w:r>
            <w:r>
              <w:rPr>
                <w:rFonts w:ascii="仿宋" w:eastAsia="仿宋" w:hAnsi="仿宋" w:hint="eastAsia"/>
                <w:szCs w:val="21"/>
              </w:rPr>
              <w:t>。报社社长兼总编辑提出栏目创意，并</w:t>
            </w:r>
            <w:r>
              <w:rPr>
                <w:rFonts w:ascii="仿宋" w:eastAsia="仿宋" w:hAnsi="仿宋" w:hint="eastAsia"/>
                <w:szCs w:val="21"/>
              </w:rPr>
              <w:t>主</w:t>
            </w:r>
            <w:r>
              <w:rPr>
                <w:rFonts w:ascii="仿宋" w:eastAsia="仿宋" w:hAnsi="仿宋" w:hint="eastAsia"/>
                <w:szCs w:val="21"/>
              </w:rPr>
              <w:t>抓栏目的策采编发全流程，集全报社之力、采用融媒体手段，打造富有文化含量、人文情怀、现实观照的特色栏目。遵循“</w:t>
            </w:r>
            <w:r>
              <w:rPr>
                <w:rFonts w:ascii="仿宋" w:eastAsia="仿宋" w:hAnsi="仿宋"/>
                <w:szCs w:val="21"/>
              </w:rPr>
              <w:t>厚重的历史纹理</w:t>
            </w:r>
            <w:r>
              <w:rPr>
                <w:rFonts w:ascii="仿宋" w:eastAsia="仿宋" w:hAnsi="仿宋" w:hint="eastAsia"/>
                <w:szCs w:val="21"/>
              </w:rPr>
              <w:t>、</w:t>
            </w:r>
            <w:r>
              <w:rPr>
                <w:rFonts w:ascii="仿宋" w:eastAsia="仿宋" w:hAnsi="仿宋"/>
                <w:szCs w:val="21"/>
              </w:rPr>
              <w:t>浓郁的新闻含量</w:t>
            </w:r>
            <w:r>
              <w:rPr>
                <w:rFonts w:ascii="仿宋" w:eastAsia="仿宋" w:hAnsi="仿宋" w:hint="eastAsia"/>
                <w:szCs w:val="21"/>
              </w:rPr>
              <w:t>、</w:t>
            </w:r>
            <w:r>
              <w:rPr>
                <w:rFonts w:ascii="仿宋" w:eastAsia="仿宋" w:hAnsi="仿宋"/>
                <w:szCs w:val="21"/>
              </w:rPr>
              <w:t>强烈的现场代入</w:t>
            </w:r>
            <w:r>
              <w:rPr>
                <w:rFonts w:ascii="仿宋" w:eastAsia="仿宋" w:hAnsi="仿宋" w:hint="eastAsia"/>
                <w:szCs w:val="21"/>
              </w:rPr>
              <w:t>、</w:t>
            </w:r>
            <w:r>
              <w:rPr>
                <w:rFonts w:ascii="仿宋" w:eastAsia="仿宋" w:hAnsi="仿宋"/>
                <w:szCs w:val="21"/>
              </w:rPr>
              <w:t>精美的文字表达</w:t>
            </w:r>
            <w:r>
              <w:rPr>
                <w:rFonts w:ascii="仿宋" w:eastAsia="仿宋" w:hAnsi="仿宋" w:hint="eastAsia"/>
                <w:szCs w:val="21"/>
              </w:rPr>
              <w:t>、</w:t>
            </w:r>
            <w:r>
              <w:rPr>
                <w:rFonts w:ascii="仿宋" w:eastAsia="仿宋" w:hAnsi="仿宋"/>
                <w:szCs w:val="21"/>
              </w:rPr>
              <w:t>独有的事实特质</w:t>
            </w:r>
            <w:r>
              <w:rPr>
                <w:rFonts w:ascii="仿宋" w:eastAsia="仿宋" w:hAnsi="仿宋" w:hint="eastAsia"/>
                <w:szCs w:val="21"/>
              </w:rPr>
              <w:t>、</w:t>
            </w:r>
            <w:r>
              <w:rPr>
                <w:rFonts w:ascii="仿宋" w:eastAsia="仿宋" w:hAnsi="仿宋"/>
                <w:szCs w:val="21"/>
              </w:rPr>
              <w:t>贯通的前后逻辑</w:t>
            </w:r>
            <w:r>
              <w:rPr>
                <w:rFonts w:ascii="仿宋" w:eastAsia="仿宋" w:hAnsi="仿宋" w:hint="eastAsia"/>
                <w:szCs w:val="21"/>
              </w:rPr>
              <w:t>”这一办栏理念，全社数百位记者精心</w:t>
            </w:r>
            <w:r>
              <w:rPr>
                <w:rFonts w:ascii="仿宋" w:eastAsia="仿宋" w:hAnsi="仿宋" w:hint="eastAsia"/>
                <w:szCs w:val="21"/>
              </w:rPr>
              <w:t>选题，</w:t>
            </w:r>
            <w:r>
              <w:rPr>
                <w:rFonts w:ascii="仿宋" w:eastAsia="仿宋" w:hAnsi="仿宋" w:hint="eastAsia"/>
                <w:szCs w:val="21"/>
              </w:rPr>
              <w:t>分赴各地深入采访、悉心写作</w:t>
            </w:r>
            <w:r>
              <w:rPr>
                <w:rFonts w:ascii="仿宋" w:eastAsia="仿宋" w:hAnsi="仿宋"/>
                <w:szCs w:val="21"/>
              </w:rPr>
              <w:t>，</w:t>
            </w:r>
            <w:r>
              <w:rPr>
                <w:rFonts w:ascii="仿宋" w:eastAsia="仿宋" w:hAnsi="仿宋" w:hint="eastAsia"/>
                <w:szCs w:val="21"/>
              </w:rPr>
              <w:t>并为每篇报道</w:t>
            </w:r>
            <w:r>
              <w:rPr>
                <w:rFonts w:ascii="仿宋" w:eastAsia="仿宋" w:hAnsi="仿宋"/>
                <w:szCs w:val="21"/>
              </w:rPr>
              <w:t>制作原创微视频产品</w:t>
            </w:r>
            <w:r>
              <w:rPr>
                <w:rFonts w:ascii="仿宋" w:eastAsia="仿宋" w:hAnsi="仿宋" w:hint="eastAsia"/>
                <w:szCs w:val="21"/>
              </w:rPr>
              <w:t>。每组报道均经过编辑专班的反复修改、润色提升</w:t>
            </w:r>
            <w:r>
              <w:rPr>
                <w:rFonts w:ascii="仿宋" w:eastAsia="仿宋" w:hAnsi="仿宋" w:hint="eastAsia"/>
                <w:szCs w:val="21"/>
              </w:rPr>
              <w:t>，最后经</w:t>
            </w:r>
            <w:r>
              <w:rPr>
                <w:rFonts w:ascii="仿宋" w:eastAsia="仿宋" w:hAnsi="仿宋" w:hint="eastAsia"/>
                <w:szCs w:val="21"/>
              </w:rPr>
              <w:t>社长兼总编辑</w:t>
            </w:r>
            <w:r>
              <w:rPr>
                <w:rFonts w:ascii="仿宋" w:eastAsia="仿宋" w:hAnsi="仿宋" w:hint="eastAsia"/>
                <w:szCs w:val="21"/>
              </w:rPr>
              <w:t>审改定稿。</w:t>
            </w:r>
            <w:r>
              <w:rPr>
                <w:rFonts w:ascii="仿宋" w:eastAsia="仿宋" w:hAnsi="仿宋" w:hint="eastAsia"/>
                <w:szCs w:val="21"/>
              </w:rPr>
              <w:t>报纸版面刊发稿件、视频二维码、图片；报道专题页面在光明日报客户端同步推出；光明网、官方微信微博等据此推出多样化产品，形成立体而厚重的报道矩阵。专栏以每周一至两篇的频率见报，至今已推出</w:t>
            </w:r>
            <w:r>
              <w:rPr>
                <w:rFonts w:ascii="仿宋" w:eastAsia="仿宋" w:hAnsi="仿宋" w:hint="eastAsia"/>
                <w:szCs w:val="21"/>
              </w:rPr>
              <w:t>80</w:t>
            </w:r>
            <w:r>
              <w:rPr>
                <w:rFonts w:ascii="仿宋" w:eastAsia="仿宋" w:hAnsi="仿宋" w:hint="eastAsia"/>
                <w:szCs w:val="21"/>
              </w:rPr>
              <w:t>余期，产生了</w:t>
            </w:r>
            <w:r>
              <w:rPr>
                <w:rFonts w:ascii="仿宋" w:eastAsia="仿宋" w:hAnsi="仿宋"/>
                <w:szCs w:val="21"/>
              </w:rPr>
              <w:t>强大的传播力和影响力，让文化遗存再次</w:t>
            </w:r>
            <w:r>
              <w:rPr>
                <w:rFonts w:ascii="仿宋" w:eastAsia="仿宋" w:hAnsi="仿宋"/>
                <w:szCs w:val="21"/>
              </w:rPr>
              <w:t>“</w:t>
            </w:r>
            <w:r>
              <w:rPr>
                <w:rFonts w:ascii="仿宋" w:eastAsia="仿宋" w:hAnsi="仿宋"/>
                <w:szCs w:val="21"/>
              </w:rPr>
              <w:t>火</w:t>
            </w:r>
            <w:r>
              <w:rPr>
                <w:rFonts w:ascii="仿宋" w:eastAsia="仿宋" w:hAnsi="仿宋"/>
                <w:szCs w:val="21"/>
              </w:rPr>
              <w:t>”</w:t>
            </w:r>
            <w:r>
              <w:rPr>
                <w:rFonts w:ascii="仿宋" w:eastAsia="仿宋" w:hAnsi="仿宋"/>
                <w:szCs w:val="21"/>
              </w:rPr>
              <w:t>起来，极大增强了受众的文化认同</w:t>
            </w:r>
            <w:r>
              <w:rPr>
                <w:rFonts w:ascii="仿宋" w:eastAsia="仿宋" w:hAnsi="仿宋" w:hint="eastAsia"/>
                <w:szCs w:val="21"/>
              </w:rPr>
              <w:t>、文化自信、民族自豪</w:t>
            </w:r>
            <w:r>
              <w:rPr>
                <w:rFonts w:ascii="仿宋" w:eastAsia="仿宋" w:hAnsi="仿宋"/>
                <w:szCs w:val="21"/>
              </w:rPr>
              <w:t>。</w:t>
            </w:r>
          </w:p>
        </w:tc>
      </w:tr>
      <w:tr w:rsidR="00A146EC" w14:paraId="02DCA7E0" w14:textId="77777777">
        <w:trPr>
          <w:trHeight w:hRule="exact" w:val="2540"/>
          <w:jc w:val="center"/>
        </w:trPr>
        <w:tc>
          <w:tcPr>
            <w:tcW w:w="1072" w:type="dxa"/>
            <w:vAlign w:val="center"/>
          </w:tcPr>
          <w:p w14:paraId="2E5E3880" w14:textId="77777777" w:rsidR="00A146EC" w:rsidRDefault="0007007B">
            <w:pPr>
              <w:widowControl w:val="0"/>
              <w:spacing w:line="380" w:lineRule="exact"/>
              <w:jc w:val="center"/>
              <w:rPr>
                <w:rFonts w:ascii="华文中宋" w:eastAsia="华文中宋" w:hAnsi="华文中宋"/>
                <w:sz w:val="28"/>
              </w:rPr>
            </w:pPr>
            <w:r>
              <w:rPr>
                <w:rFonts w:ascii="华文中宋" w:eastAsia="华文中宋" w:hAnsi="华文中宋" w:hint="eastAsia"/>
                <w:sz w:val="28"/>
              </w:rPr>
              <w:t>社</w:t>
            </w:r>
          </w:p>
          <w:p w14:paraId="6FAA5E63" w14:textId="77777777" w:rsidR="00A146EC" w:rsidRDefault="0007007B">
            <w:pPr>
              <w:widowControl w:val="0"/>
              <w:spacing w:line="380" w:lineRule="exact"/>
              <w:jc w:val="center"/>
              <w:rPr>
                <w:rFonts w:ascii="华文中宋" w:eastAsia="华文中宋" w:hAnsi="华文中宋"/>
                <w:sz w:val="28"/>
              </w:rPr>
            </w:pPr>
            <w:r>
              <w:rPr>
                <w:rFonts w:ascii="华文中宋" w:eastAsia="华文中宋" w:hAnsi="华文中宋" w:hint="eastAsia"/>
                <w:sz w:val="28"/>
              </w:rPr>
              <w:t>会</w:t>
            </w:r>
          </w:p>
          <w:p w14:paraId="75F3FEA3" w14:textId="77777777" w:rsidR="00A146EC" w:rsidRDefault="0007007B">
            <w:pPr>
              <w:widowControl w:val="0"/>
              <w:spacing w:line="380" w:lineRule="exact"/>
              <w:jc w:val="center"/>
              <w:rPr>
                <w:rFonts w:ascii="华文中宋" w:eastAsia="华文中宋" w:hAnsi="华文中宋"/>
                <w:sz w:val="28"/>
              </w:rPr>
            </w:pPr>
            <w:r>
              <w:rPr>
                <w:rFonts w:ascii="华文中宋" w:eastAsia="华文中宋" w:hAnsi="华文中宋" w:hint="eastAsia"/>
                <w:sz w:val="28"/>
              </w:rPr>
              <w:t>效</w:t>
            </w:r>
          </w:p>
          <w:p w14:paraId="2C7CAB07" w14:textId="77777777" w:rsidR="00A146EC" w:rsidRDefault="0007007B">
            <w:pPr>
              <w:widowControl w:val="0"/>
              <w:spacing w:line="380" w:lineRule="exact"/>
              <w:jc w:val="center"/>
              <w:rPr>
                <w:rFonts w:ascii="华文中宋" w:eastAsia="华文中宋" w:hAnsi="华文中宋"/>
                <w:sz w:val="28"/>
              </w:rPr>
            </w:pPr>
            <w:r>
              <w:rPr>
                <w:rFonts w:ascii="华文中宋" w:eastAsia="华文中宋" w:hAnsi="华文中宋" w:hint="eastAsia"/>
                <w:sz w:val="28"/>
              </w:rPr>
              <w:t>果</w:t>
            </w:r>
          </w:p>
        </w:tc>
        <w:tc>
          <w:tcPr>
            <w:tcW w:w="8783" w:type="dxa"/>
            <w:gridSpan w:val="7"/>
          </w:tcPr>
          <w:p w14:paraId="45B9F01A" w14:textId="77777777" w:rsidR="00A146EC" w:rsidRDefault="0007007B">
            <w:pPr>
              <w:widowControl w:val="0"/>
              <w:ind w:firstLine="420"/>
              <w:rPr>
                <w:rFonts w:ascii="仿宋" w:eastAsia="仿宋" w:hAnsi="仿宋"/>
                <w:szCs w:val="21"/>
              </w:rPr>
            </w:pPr>
            <w:r>
              <w:rPr>
                <w:rFonts w:ascii="仿宋" w:eastAsia="仿宋" w:hAnsi="仿宋" w:hint="eastAsia"/>
                <w:szCs w:val="21"/>
              </w:rPr>
              <w:t>本栏目作品在报网端微号</w:t>
            </w:r>
            <w:r>
              <w:rPr>
                <w:rFonts w:ascii="仿宋" w:eastAsia="仿宋" w:hAnsi="仿宋"/>
                <w:szCs w:val="21"/>
              </w:rPr>
              <w:t>共发布稿件近</w:t>
            </w:r>
            <w:r>
              <w:rPr>
                <w:rFonts w:ascii="仿宋" w:eastAsia="仿宋" w:hAnsi="仿宋"/>
                <w:szCs w:val="21"/>
              </w:rPr>
              <w:t>90</w:t>
            </w:r>
            <w:r>
              <w:rPr>
                <w:rFonts w:ascii="仿宋" w:eastAsia="仿宋" w:hAnsi="仿宋"/>
                <w:szCs w:val="21"/>
              </w:rPr>
              <w:t>篇（组），累计生产视听产品</w:t>
            </w:r>
            <w:r>
              <w:rPr>
                <w:rFonts w:ascii="仿宋" w:eastAsia="仿宋" w:hAnsi="仿宋"/>
                <w:szCs w:val="21"/>
              </w:rPr>
              <w:t>450</w:t>
            </w:r>
            <w:r>
              <w:rPr>
                <w:rFonts w:ascii="仿宋" w:eastAsia="仿宋" w:hAnsi="仿宋"/>
                <w:szCs w:val="21"/>
              </w:rPr>
              <w:t>余分钟，全网浏览量超</w:t>
            </w:r>
            <w:r>
              <w:rPr>
                <w:rFonts w:ascii="仿宋" w:eastAsia="仿宋" w:hAnsi="仿宋"/>
                <w:szCs w:val="21"/>
              </w:rPr>
              <w:t>2</w:t>
            </w:r>
            <w:r>
              <w:rPr>
                <w:rFonts w:ascii="仿宋" w:eastAsia="仿宋" w:hAnsi="仿宋"/>
                <w:szCs w:val="21"/>
              </w:rPr>
              <w:t>亿，被近百家媒体</w:t>
            </w:r>
            <w:r>
              <w:rPr>
                <w:rFonts w:ascii="仿宋" w:eastAsia="仿宋" w:hAnsi="仿宋" w:hint="eastAsia"/>
                <w:szCs w:val="21"/>
              </w:rPr>
              <w:t>转载</w:t>
            </w:r>
            <w:r>
              <w:rPr>
                <w:rFonts w:ascii="仿宋" w:eastAsia="仿宋" w:hAnsi="仿宋"/>
                <w:szCs w:val="21"/>
              </w:rPr>
              <w:t>转发，</w:t>
            </w:r>
            <w:r>
              <w:rPr>
                <w:rFonts w:ascii="仿宋" w:eastAsia="仿宋" w:hAnsi="仿宋" w:hint="eastAsia"/>
                <w:szCs w:val="21"/>
              </w:rPr>
              <w:t>微博</w:t>
            </w:r>
            <w:r>
              <w:rPr>
                <w:rFonts w:ascii="仿宋" w:eastAsia="仿宋" w:hAnsi="仿宋"/>
                <w:szCs w:val="21"/>
              </w:rPr>
              <w:t>话题</w:t>
            </w:r>
            <w:r>
              <w:rPr>
                <w:rFonts w:ascii="仿宋" w:eastAsia="仿宋" w:hAnsi="仿宋" w:hint="eastAsia"/>
                <w:szCs w:val="21"/>
              </w:rPr>
              <w:t>累</w:t>
            </w:r>
            <w:r>
              <w:rPr>
                <w:rFonts w:ascii="仿宋" w:eastAsia="仿宋" w:hAnsi="仿宋"/>
                <w:szCs w:val="21"/>
              </w:rPr>
              <w:t>计阅读量超过</w:t>
            </w:r>
            <w:r>
              <w:rPr>
                <w:rFonts w:ascii="仿宋" w:eastAsia="仿宋" w:hAnsi="仿宋"/>
                <w:szCs w:val="21"/>
              </w:rPr>
              <w:t>6500</w:t>
            </w:r>
            <w:r>
              <w:rPr>
                <w:rFonts w:ascii="仿宋" w:eastAsia="仿宋" w:hAnsi="仿宋"/>
                <w:szCs w:val="21"/>
              </w:rPr>
              <w:t>万，登录微博平台热搜。视频累计播放量超过</w:t>
            </w:r>
            <w:r>
              <w:rPr>
                <w:rFonts w:ascii="仿宋" w:eastAsia="仿宋" w:hAnsi="仿宋"/>
                <w:szCs w:val="21"/>
              </w:rPr>
              <w:t>3000</w:t>
            </w:r>
            <w:r>
              <w:rPr>
                <w:rFonts w:ascii="仿宋" w:eastAsia="仿宋" w:hAnsi="仿宋"/>
                <w:szCs w:val="21"/>
              </w:rPr>
              <w:t>万</w:t>
            </w:r>
            <w:r>
              <w:rPr>
                <w:rFonts w:ascii="仿宋" w:eastAsia="仿宋" w:hAnsi="仿宋" w:hint="eastAsia"/>
                <w:szCs w:val="21"/>
              </w:rPr>
              <w:t>。报道在全国读者中引发热烈反响，</w:t>
            </w:r>
            <w:r>
              <w:rPr>
                <w:rFonts w:ascii="仿宋" w:eastAsia="仿宋" w:hAnsi="仿宋"/>
                <w:szCs w:val="21"/>
              </w:rPr>
              <w:t>不少网民和读者留言：</w:t>
            </w:r>
            <w:r>
              <w:rPr>
                <w:rFonts w:ascii="仿宋" w:eastAsia="仿宋" w:hAnsi="仿宋"/>
                <w:szCs w:val="21"/>
              </w:rPr>
              <w:t>“</w:t>
            </w:r>
            <w:r>
              <w:rPr>
                <w:rFonts w:ascii="仿宋" w:eastAsia="仿宋" w:hAnsi="仿宋"/>
                <w:szCs w:val="21"/>
              </w:rPr>
              <w:t>通过光明日报全面立体的报道，让我们了解了祖国大地的文化遗存，更记住了</w:t>
            </w:r>
            <w:r>
              <w:rPr>
                <w:rFonts w:ascii="仿宋" w:eastAsia="仿宋" w:hAnsi="仿宋" w:hint="eastAsia"/>
                <w:szCs w:val="21"/>
              </w:rPr>
              <w:t>它们</w:t>
            </w:r>
            <w:r>
              <w:rPr>
                <w:rFonts w:ascii="仿宋" w:eastAsia="仿宋" w:hAnsi="仿宋"/>
                <w:szCs w:val="21"/>
              </w:rPr>
              <w:t>现今的模样！</w:t>
            </w:r>
            <w:r>
              <w:rPr>
                <w:rFonts w:ascii="仿宋" w:eastAsia="仿宋" w:hAnsi="仿宋"/>
                <w:szCs w:val="21"/>
              </w:rPr>
              <w:t>”“</w:t>
            </w:r>
            <w:r>
              <w:rPr>
                <w:rFonts w:ascii="仿宋" w:eastAsia="仿宋" w:hAnsi="仿宋"/>
                <w:szCs w:val="21"/>
              </w:rPr>
              <w:t>感谢光明日报为青年知识分子提供这样一个了解中华文化的窗口</w:t>
            </w:r>
            <w:r>
              <w:rPr>
                <w:rFonts w:ascii="仿宋" w:eastAsia="仿宋" w:hAnsi="仿宋"/>
                <w:szCs w:val="21"/>
              </w:rPr>
              <w:t>”</w:t>
            </w:r>
            <w:r>
              <w:rPr>
                <w:rFonts w:ascii="仿宋" w:eastAsia="仿宋" w:hAnsi="仿宋" w:hint="eastAsia"/>
                <w:szCs w:val="21"/>
              </w:rPr>
              <w:t>……</w:t>
            </w:r>
            <w:r>
              <w:rPr>
                <w:rFonts w:ascii="仿宋" w:eastAsia="仿宋" w:hAnsi="仿宋"/>
                <w:szCs w:val="21"/>
              </w:rPr>
              <w:t>该</w:t>
            </w:r>
            <w:r>
              <w:rPr>
                <w:rFonts w:ascii="仿宋" w:eastAsia="仿宋" w:hAnsi="仿宋" w:hint="eastAsia"/>
                <w:szCs w:val="21"/>
              </w:rPr>
              <w:t>栏目</w:t>
            </w:r>
            <w:r>
              <w:rPr>
                <w:rFonts w:ascii="仿宋" w:eastAsia="仿宋" w:hAnsi="仿宋"/>
                <w:szCs w:val="21"/>
              </w:rPr>
              <w:t>成为移动互联网时代极具特色的文化</w:t>
            </w:r>
            <w:r>
              <w:rPr>
                <w:rFonts w:ascii="仿宋" w:eastAsia="仿宋" w:hAnsi="仿宋" w:hint="eastAsia"/>
                <w:szCs w:val="21"/>
              </w:rPr>
              <w:t>阵地</w:t>
            </w:r>
            <w:r>
              <w:rPr>
                <w:rFonts w:ascii="仿宋" w:eastAsia="仿宋" w:hAnsi="仿宋"/>
                <w:szCs w:val="21"/>
              </w:rPr>
              <w:t>，通过创新的内容、多样的表达方式以及与时代精神的结合，为中华优秀传统文化提供了</w:t>
            </w:r>
            <w:r>
              <w:rPr>
                <w:rFonts w:ascii="仿宋" w:eastAsia="仿宋" w:hAnsi="仿宋" w:hint="eastAsia"/>
                <w:szCs w:val="21"/>
              </w:rPr>
              <w:t>丰富</w:t>
            </w:r>
            <w:r>
              <w:rPr>
                <w:rFonts w:ascii="仿宋" w:eastAsia="仿宋" w:hAnsi="仿宋"/>
                <w:szCs w:val="21"/>
              </w:rPr>
              <w:t>、</w:t>
            </w:r>
            <w:r>
              <w:rPr>
                <w:rFonts w:ascii="仿宋" w:eastAsia="仿宋" w:hAnsi="仿宋" w:hint="eastAsia"/>
                <w:szCs w:val="21"/>
              </w:rPr>
              <w:t>立体</w:t>
            </w:r>
            <w:r>
              <w:rPr>
                <w:rFonts w:ascii="仿宋" w:eastAsia="仿宋" w:hAnsi="仿宋"/>
                <w:szCs w:val="21"/>
              </w:rPr>
              <w:t>的传播路径，为文化视听产品的传播和传承提供了新的可能性。</w:t>
            </w:r>
          </w:p>
          <w:p w14:paraId="093CF701" w14:textId="77777777" w:rsidR="00A146EC" w:rsidRDefault="00A146EC">
            <w:pPr>
              <w:widowControl w:val="0"/>
              <w:ind w:firstLineChars="200" w:firstLine="420"/>
              <w:rPr>
                <w:rFonts w:ascii="仿宋" w:eastAsia="仿宋" w:hAnsi="仿宋"/>
                <w:szCs w:val="21"/>
              </w:rPr>
            </w:pPr>
          </w:p>
        </w:tc>
      </w:tr>
      <w:tr w:rsidR="00A146EC" w14:paraId="1D2AFE6F" w14:textId="77777777">
        <w:trPr>
          <w:trHeight w:val="2374"/>
          <w:jc w:val="center"/>
        </w:trPr>
        <w:tc>
          <w:tcPr>
            <w:tcW w:w="1072" w:type="dxa"/>
            <w:vAlign w:val="center"/>
          </w:tcPr>
          <w:p w14:paraId="6620ECED" w14:textId="77777777" w:rsidR="00A146EC" w:rsidRDefault="0007007B">
            <w:pPr>
              <w:widowControl w:val="0"/>
              <w:spacing w:line="380" w:lineRule="exact"/>
              <w:jc w:val="center"/>
              <w:rPr>
                <w:rFonts w:ascii="华文中宋" w:eastAsia="华文中宋" w:hAnsi="华文中宋"/>
                <w:sz w:val="28"/>
              </w:rPr>
            </w:pPr>
            <w:r>
              <w:rPr>
                <w:rFonts w:ascii="华文中宋" w:eastAsia="华文中宋" w:hAnsi="华文中宋" w:hint="eastAsia"/>
                <w:sz w:val="28"/>
              </w:rPr>
              <w:t xml:space="preserve">  </w:t>
            </w:r>
            <w:r>
              <w:rPr>
                <w:rFonts w:ascii="华文中宋" w:eastAsia="华文中宋" w:hAnsi="华文中宋" w:hint="eastAsia"/>
                <w:sz w:val="28"/>
              </w:rPr>
              <w:t>︵</w:t>
            </w:r>
          </w:p>
          <w:p w14:paraId="182E34EA" w14:textId="77777777" w:rsidR="00A146EC" w:rsidRDefault="0007007B">
            <w:pPr>
              <w:widowControl w:val="0"/>
              <w:spacing w:line="380" w:lineRule="exact"/>
              <w:jc w:val="center"/>
              <w:rPr>
                <w:rFonts w:ascii="华文中宋" w:eastAsia="华文中宋" w:hAnsi="华文中宋"/>
                <w:sz w:val="28"/>
              </w:rPr>
            </w:pPr>
            <w:r>
              <w:rPr>
                <w:rFonts w:ascii="华文中宋" w:eastAsia="华文中宋" w:hAnsi="华文中宋" w:hint="eastAsia"/>
                <w:sz w:val="28"/>
              </w:rPr>
              <w:t>初推</w:t>
            </w:r>
          </w:p>
          <w:p w14:paraId="3FB0C64E" w14:textId="77777777" w:rsidR="00A146EC" w:rsidRDefault="0007007B">
            <w:pPr>
              <w:widowControl w:val="0"/>
              <w:spacing w:line="380" w:lineRule="exact"/>
              <w:jc w:val="center"/>
              <w:rPr>
                <w:rFonts w:ascii="华文中宋" w:eastAsia="华文中宋" w:hAnsi="华文中宋"/>
                <w:sz w:val="28"/>
              </w:rPr>
            </w:pPr>
            <w:r>
              <w:rPr>
                <w:rFonts w:ascii="华文中宋" w:eastAsia="华文中宋" w:hAnsi="华文中宋" w:hint="eastAsia"/>
                <w:sz w:val="28"/>
              </w:rPr>
              <w:t>评荐</w:t>
            </w:r>
          </w:p>
          <w:p w14:paraId="7BB47B3E" w14:textId="77777777" w:rsidR="00A146EC" w:rsidRDefault="0007007B">
            <w:pPr>
              <w:widowControl w:val="0"/>
              <w:spacing w:line="380" w:lineRule="exact"/>
              <w:jc w:val="center"/>
              <w:rPr>
                <w:rFonts w:ascii="华文中宋" w:eastAsia="华文中宋" w:hAnsi="华文中宋"/>
                <w:sz w:val="28"/>
              </w:rPr>
            </w:pPr>
            <w:r>
              <w:rPr>
                <w:rFonts w:ascii="华文中宋" w:eastAsia="华文中宋" w:hAnsi="华文中宋" w:hint="eastAsia"/>
                <w:sz w:val="28"/>
              </w:rPr>
              <w:t>评理</w:t>
            </w:r>
          </w:p>
          <w:p w14:paraId="55E902B7" w14:textId="77777777" w:rsidR="00A146EC" w:rsidRDefault="0007007B">
            <w:pPr>
              <w:widowControl w:val="0"/>
              <w:spacing w:line="380" w:lineRule="exact"/>
              <w:jc w:val="center"/>
              <w:rPr>
                <w:rFonts w:ascii="华文中宋" w:eastAsia="华文中宋" w:hAnsi="华文中宋"/>
                <w:sz w:val="28"/>
              </w:rPr>
            </w:pPr>
            <w:r>
              <w:rPr>
                <w:rFonts w:ascii="华文中宋" w:eastAsia="华文中宋" w:hAnsi="华文中宋" w:hint="eastAsia"/>
                <w:sz w:val="28"/>
              </w:rPr>
              <w:t>语由</w:t>
            </w:r>
          </w:p>
          <w:p w14:paraId="671A16CC" w14:textId="77777777" w:rsidR="00A146EC" w:rsidRDefault="0007007B">
            <w:pPr>
              <w:widowControl w:val="0"/>
              <w:spacing w:line="340" w:lineRule="exact"/>
              <w:rPr>
                <w:rFonts w:ascii="华文中宋" w:eastAsia="华文中宋" w:hAnsi="华文中宋"/>
                <w:sz w:val="28"/>
              </w:rPr>
            </w:pPr>
            <w:r>
              <w:rPr>
                <w:rFonts w:ascii="华文中宋" w:eastAsia="华文中宋" w:hAnsi="华文中宋" w:hint="eastAsia"/>
                <w:sz w:val="28"/>
              </w:rPr>
              <w:t xml:space="preserve">  </w:t>
            </w:r>
            <w:r>
              <w:rPr>
                <w:rFonts w:ascii="华文中宋" w:eastAsia="华文中宋" w:hAnsi="华文中宋" w:hint="eastAsia"/>
                <w:sz w:val="28"/>
              </w:rPr>
              <w:t>︶</w:t>
            </w:r>
          </w:p>
        </w:tc>
        <w:tc>
          <w:tcPr>
            <w:tcW w:w="8783" w:type="dxa"/>
            <w:gridSpan w:val="7"/>
          </w:tcPr>
          <w:p w14:paraId="6EE974A9" w14:textId="77777777" w:rsidR="00A146EC" w:rsidRDefault="00A146EC">
            <w:pPr>
              <w:widowControl w:val="0"/>
              <w:ind w:firstLine="420"/>
              <w:jc w:val="both"/>
              <w:rPr>
                <w:rFonts w:ascii="仿宋" w:eastAsia="仿宋" w:hAnsi="仿宋"/>
                <w:szCs w:val="21"/>
              </w:rPr>
            </w:pPr>
          </w:p>
          <w:p w14:paraId="0D2D6E76" w14:textId="77777777" w:rsidR="00A146EC" w:rsidRDefault="0007007B">
            <w:pPr>
              <w:widowControl w:val="0"/>
              <w:spacing w:line="360" w:lineRule="exact"/>
              <w:ind w:firstLineChars="200" w:firstLine="412"/>
              <w:rPr>
                <w:rFonts w:ascii="华文仿宋" w:eastAsia="华文仿宋" w:hAnsi="华文仿宋" w:cs="华文仿宋"/>
                <w:spacing w:val="-2"/>
                <w:szCs w:val="21"/>
              </w:rPr>
            </w:pPr>
            <w:r>
              <w:rPr>
                <w:rFonts w:ascii="华文仿宋" w:eastAsia="华文仿宋" w:hAnsi="华文仿宋" w:cs="华文仿宋" w:hint="eastAsia"/>
                <w:spacing w:val="-2"/>
                <w:szCs w:val="21"/>
              </w:rPr>
              <w:t>该栏目主题重大、特色鲜明、制作精良、呈现立体、刊播持续，既有浓郁的历史文化色彩，又有强烈的时代发展气息，充分体现了对中华优秀传统文化的礼敬与传承，并借由文化遗存这扇窗口，透视了祖国大地发生的可喜变化、巨大成就。同意推荐。</w:t>
            </w:r>
          </w:p>
          <w:p w14:paraId="22F34A1C" w14:textId="77777777" w:rsidR="00A146EC" w:rsidRDefault="00A146EC">
            <w:pPr>
              <w:widowControl w:val="0"/>
              <w:spacing w:line="360" w:lineRule="exact"/>
              <w:rPr>
                <w:rFonts w:ascii="华文仿宋" w:eastAsia="华文仿宋" w:hAnsi="华文仿宋" w:cs="华文仿宋"/>
                <w:spacing w:val="-2"/>
                <w:szCs w:val="21"/>
              </w:rPr>
            </w:pPr>
          </w:p>
          <w:p w14:paraId="6A6ED236" w14:textId="77777777" w:rsidR="00A146EC" w:rsidRDefault="0007007B">
            <w:pPr>
              <w:widowControl w:val="0"/>
              <w:spacing w:line="360" w:lineRule="exact"/>
              <w:ind w:firstLineChars="1400" w:firstLine="3864"/>
              <w:rPr>
                <w:rFonts w:ascii="华文中宋" w:eastAsia="华文中宋" w:hAnsi="华文中宋"/>
                <w:spacing w:val="-2"/>
                <w:sz w:val="28"/>
                <w:szCs w:val="20"/>
              </w:rPr>
            </w:pPr>
            <w:r>
              <w:rPr>
                <w:rFonts w:ascii="华文中宋" w:eastAsia="华文中宋" w:hAnsi="华文中宋" w:hint="eastAsia"/>
                <w:spacing w:val="-2"/>
                <w:sz w:val="28"/>
              </w:rPr>
              <w:t>签名：</w:t>
            </w:r>
          </w:p>
          <w:p w14:paraId="38834ABE" w14:textId="77777777" w:rsidR="00A146EC" w:rsidRDefault="0007007B">
            <w:pPr>
              <w:widowControl w:val="0"/>
              <w:spacing w:line="360" w:lineRule="exact"/>
              <w:ind w:firstLineChars="1950" w:firstLine="5460"/>
              <w:rPr>
                <w:rFonts w:ascii="华文中宋" w:eastAsia="华文中宋" w:hAnsi="华文中宋"/>
                <w:sz w:val="28"/>
              </w:rPr>
            </w:pPr>
            <w:r>
              <w:rPr>
                <w:rFonts w:ascii="华文中宋" w:eastAsia="华文中宋" w:hAnsi="华文中宋" w:hint="eastAsia"/>
                <w:sz w:val="28"/>
              </w:rPr>
              <w:t>（盖单位公章）</w:t>
            </w:r>
          </w:p>
          <w:p w14:paraId="1FD72ECC" w14:textId="77777777" w:rsidR="00A146EC" w:rsidRDefault="0007007B">
            <w:pPr>
              <w:widowControl w:val="0"/>
              <w:rPr>
                <w:rFonts w:ascii="仿宋" w:eastAsia="仿宋" w:hAnsi="仿宋"/>
                <w:szCs w:val="21"/>
              </w:rPr>
            </w:pPr>
            <w:r>
              <w:rPr>
                <w:rFonts w:ascii="仿宋_GB2312" w:eastAsia="仿宋_GB2312" w:hint="eastAsia"/>
                <w:sz w:val="28"/>
              </w:rPr>
              <w:t xml:space="preserve">                                    </w:t>
            </w:r>
            <w:r>
              <w:rPr>
                <w:rFonts w:ascii="华文中宋" w:eastAsia="华文中宋" w:hAnsi="华文中宋" w:hint="eastAsia"/>
                <w:sz w:val="28"/>
              </w:rPr>
              <w:t>2024</w:t>
            </w:r>
            <w:r>
              <w:rPr>
                <w:rFonts w:ascii="华文中宋" w:eastAsia="华文中宋" w:hAnsi="华文中宋" w:hint="eastAsia"/>
                <w:sz w:val="28"/>
              </w:rPr>
              <w:t>年</w:t>
            </w:r>
            <w:r>
              <w:rPr>
                <w:rFonts w:ascii="华文中宋" w:eastAsia="华文中宋" w:hAnsi="华文中宋" w:hint="eastAsia"/>
                <w:sz w:val="28"/>
              </w:rPr>
              <w:t xml:space="preserve">  </w:t>
            </w:r>
            <w:r>
              <w:rPr>
                <w:rFonts w:ascii="华文中宋" w:eastAsia="华文中宋" w:hAnsi="华文中宋" w:hint="eastAsia"/>
                <w:sz w:val="28"/>
              </w:rPr>
              <w:t>月</w:t>
            </w:r>
            <w:r>
              <w:rPr>
                <w:rFonts w:ascii="华文中宋" w:eastAsia="华文中宋" w:hAnsi="华文中宋" w:hint="eastAsia"/>
                <w:sz w:val="28"/>
              </w:rPr>
              <w:t xml:space="preserve">  </w:t>
            </w:r>
            <w:r>
              <w:rPr>
                <w:rFonts w:ascii="华文中宋" w:eastAsia="华文中宋" w:hAnsi="华文中宋" w:hint="eastAsia"/>
                <w:sz w:val="28"/>
              </w:rPr>
              <w:t>日</w:t>
            </w:r>
          </w:p>
        </w:tc>
      </w:tr>
      <w:tr w:rsidR="00A146EC" w14:paraId="4410B50F" w14:textId="77777777">
        <w:trPr>
          <w:trHeight w:hRule="exact" w:val="923"/>
          <w:jc w:val="center"/>
        </w:trPr>
        <w:tc>
          <w:tcPr>
            <w:tcW w:w="1072" w:type="dxa"/>
            <w:vAlign w:val="center"/>
          </w:tcPr>
          <w:p w14:paraId="156FB641" w14:textId="77777777" w:rsidR="00A146EC" w:rsidRDefault="0007007B">
            <w:pPr>
              <w:widowControl w:val="0"/>
              <w:spacing w:line="300" w:lineRule="exact"/>
              <w:jc w:val="center"/>
              <w:rPr>
                <w:rFonts w:ascii="华文中宋" w:eastAsia="华文中宋" w:hAnsi="华文中宋"/>
                <w:sz w:val="28"/>
                <w:szCs w:val="28"/>
              </w:rPr>
            </w:pPr>
            <w:r>
              <w:rPr>
                <w:rFonts w:ascii="华文中宋" w:eastAsia="华文中宋" w:hAnsi="华文中宋" w:hint="eastAsia"/>
                <w:sz w:val="28"/>
                <w:szCs w:val="28"/>
              </w:rPr>
              <w:lastRenderedPageBreak/>
              <w:t>联系人</w:t>
            </w:r>
          </w:p>
        </w:tc>
        <w:tc>
          <w:tcPr>
            <w:tcW w:w="4511" w:type="dxa"/>
            <w:gridSpan w:val="4"/>
            <w:vAlign w:val="center"/>
          </w:tcPr>
          <w:p w14:paraId="79AF8B7D" w14:textId="77777777" w:rsidR="00A146EC" w:rsidRDefault="00A146EC">
            <w:pPr>
              <w:widowControl w:val="0"/>
              <w:autoSpaceDE w:val="0"/>
              <w:autoSpaceDN w:val="0"/>
              <w:adjustRightInd w:val="0"/>
              <w:spacing w:line="300" w:lineRule="exact"/>
              <w:ind w:firstLine="480"/>
              <w:jc w:val="both"/>
              <w:rPr>
                <w:rFonts w:ascii="华文中宋" w:eastAsia="华文中宋" w:hAnsi="华文中宋"/>
                <w:sz w:val="28"/>
                <w:szCs w:val="28"/>
              </w:rPr>
            </w:pPr>
          </w:p>
        </w:tc>
        <w:tc>
          <w:tcPr>
            <w:tcW w:w="875" w:type="dxa"/>
            <w:gridSpan w:val="2"/>
            <w:vAlign w:val="center"/>
          </w:tcPr>
          <w:p w14:paraId="5E873D3C" w14:textId="77777777" w:rsidR="00A146EC" w:rsidRDefault="0007007B">
            <w:pPr>
              <w:widowControl w:val="0"/>
              <w:spacing w:line="300" w:lineRule="exact"/>
              <w:jc w:val="both"/>
              <w:rPr>
                <w:rFonts w:ascii="华文中宋" w:eastAsia="华文中宋" w:hAnsi="华文中宋"/>
                <w:sz w:val="28"/>
                <w:szCs w:val="28"/>
              </w:rPr>
            </w:pPr>
            <w:r>
              <w:rPr>
                <w:rFonts w:ascii="华文中宋" w:eastAsia="华文中宋" w:hAnsi="华文中宋" w:hint="eastAsia"/>
                <w:sz w:val="28"/>
                <w:szCs w:val="28"/>
              </w:rPr>
              <w:t>手机</w:t>
            </w:r>
          </w:p>
        </w:tc>
        <w:tc>
          <w:tcPr>
            <w:tcW w:w="3397" w:type="dxa"/>
            <w:vAlign w:val="center"/>
          </w:tcPr>
          <w:p w14:paraId="05450656" w14:textId="77777777" w:rsidR="00A146EC" w:rsidRDefault="00A146EC">
            <w:pPr>
              <w:widowControl w:val="0"/>
              <w:autoSpaceDE w:val="0"/>
              <w:autoSpaceDN w:val="0"/>
              <w:adjustRightInd w:val="0"/>
              <w:spacing w:line="300" w:lineRule="exact"/>
              <w:jc w:val="both"/>
              <w:rPr>
                <w:rFonts w:ascii="华文中宋" w:eastAsia="华文中宋" w:hAnsi="华文中宋"/>
                <w:sz w:val="28"/>
                <w:szCs w:val="28"/>
              </w:rPr>
            </w:pPr>
          </w:p>
        </w:tc>
      </w:tr>
      <w:tr w:rsidR="00A146EC" w14:paraId="02EF73C7" w14:textId="77777777">
        <w:trPr>
          <w:trHeight w:hRule="exact" w:val="680"/>
          <w:jc w:val="center"/>
        </w:trPr>
        <w:tc>
          <w:tcPr>
            <w:tcW w:w="1072" w:type="dxa"/>
            <w:vAlign w:val="center"/>
          </w:tcPr>
          <w:p w14:paraId="4FFED38B" w14:textId="77777777" w:rsidR="00A146EC" w:rsidRDefault="0007007B">
            <w:pPr>
              <w:widowControl w:val="0"/>
              <w:spacing w:line="300" w:lineRule="exact"/>
              <w:jc w:val="center"/>
              <w:rPr>
                <w:rFonts w:ascii="华文中宋" w:eastAsia="华文中宋" w:hAnsi="华文中宋"/>
                <w:sz w:val="28"/>
                <w:szCs w:val="28"/>
              </w:rPr>
            </w:pPr>
            <w:r>
              <w:rPr>
                <w:rFonts w:ascii="华文中宋" w:eastAsia="华文中宋" w:hAnsi="华文中宋" w:hint="eastAsia"/>
                <w:sz w:val="28"/>
                <w:szCs w:val="28"/>
              </w:rPr>
              <w:t>电话</w:t>
            </w:r>
          </w:p>
        </w:tc>
        <w:tc>
          <w:tcPr>
            <w:tcW w:w="2963" w:type="dxa"/>
            <w:gridSpan w:val="2"/>
            <w:vAlign w:val="center"/>
          </w:tcPr>
          <w:p w14:paraId="7E066631" w14:textId="77777777" w:rsidR="00A146EC" w:rsidRDefault="00A146EC">
            <w:pPr>
              <w:widowControl w:val="0"/>
              <w:autoSpaceDE w:val="0"/>
              <w:autoSpaceDN w:val="0"/>
              <w:adjustRightInd w:val="0"/>
              <w:spacing w:line="300" w:lineRule="exact"/>
              <w:jc w:val="both"/>
              <w:rPr>
                <w:rFonts w:ascii="华文中宋" w:eastAsia="华文中宋" w:hAnsi="华文中宋"/>
                <w:sz w:val="28"/>
                <w:szCs w:val="28"/>
              </w:rPr>
            </w:pPr>
          </w:p>
        </w:tc>
        <w:tc>
          <w:tcPr>
            <w:tcW w:w="1548" w:type="dxa"/>
            <w:gridSpan w:val="2"/>
            <w:vAlign w:val="center"/>
          </w:tcPr>
          <w:p w14:paraId="568B58D1" w14:textId="77777777" w:rsidR="00A146EC" w:rsidRDefault="0007007B">
            <w:pPr>
              <w:widowControl w:val="0"/>
              <w:spacing w:line="300" w:lineRule="exact"/>
              <w:jc w:val="center"/>
              <w:rPr>
                <w:rFonts w:ascii="华文中宋" w:eastAsia="华文中宋" w:hAnsi="华文中宋"/>
                <w:sz w:val="28"/>
                <w:szCs w:val="28"/>
              </w:rPr>
            </w:pPr>
            <w:r>
              <w:rPr>
                <w:rFonts w:ascii="华文中宋" w:eastAsia="华文中宋" w:hAnsi="华文中宋"/>
                <w:sz w:val="28"/>
                <w:szCs w:val="28"/>
              </w:rPr>
              <w:t>E-mail</w:t>
            </w:r>
          </w:p>
        </w:tc>
        <w:tc>
          <w:tcPr>
            <w:tcW w:w="4272" w:type="dxa"/>
            <w:gridSpan w:val="3"/>
            <w:vAlign w:val="center"/>
          </w:tcPr>
          <w:p w14:paraId="3ADB1CDF" w14:textId="77777777" w:rsidR="00A146EC" w:rsidRDefault="00A146EC">
            <w:pPr>
              <w:widowControl w:val="0"/>
              <w:autoSpaceDE w:val="0"/>
              <w:autoSpaceDN w:val="0"/>
              <w:adjustRightInd w:val="0"/>
              <w:spacing w:line="300" w:lineRule="exact"/>
              <w:jc w:val="center"/>
              <w:rPr>
                <w:rFonts w:ascii="华文中宋" w:eastAsia="华文中宋" w:hAnsi="华文中宋"/>
                <w:sz w:val="28"/>
                <w:szCs w:val="28"/>
              </w:rPr>
            </w:pPr>
          </w:p>
        </w:tc>
      </w:tr>
      <w:tr w:rsidR="00A146EC" w14:paraId="4018B49C" w14:textId="77777777">
        <w:trPr>
          <w:trHeight w:hRule="exact" w:val="741"/>
          <w:jc w:val="center"/>
        </w:trPr>
        <w:tc>
          <w:tcPr>
            <w:tcW w:w="1072" w:type="dxa"/>
            <w:vAlign w:val="center"/>
          </w:tcPr>
          <w:p w14:paraId="373947D3" w14:textId="77777777" w:rsidR="00A146EC" w:rsidRDefault="0007007B">
            <w:pPr>
              <w:widowControl w:val="0"/>
              <w:spacing w:line="300" w:lineRule="exact"/>
              <w:jc w:val="center"/>
              <w:rPr>
                <w:rFonts w:ascii="华文中宋" w:eastAsia="华文中宋" w:hAnsi="华文中宋"/>
                <w:sz w:val="28"/>
                <w:szCs w:val="28"/>
              </w:rPr>
            </w:pPr>
            <w:r>
              <w:rPr>
                <w:rFonts w:ascii="华文中宋" w:eastAsia="华文中宋" w:hAnsi="华文中宋" w:hint="eastAsia"/>
                <w:sz w:val="28"/>
                <w:szCs w:val="28"/>
              </w:rPr>
              <w:t>地址</w:t>
            </w:r>
          </w:p>
        </w:tc>
        <w:tc>
          <w:tcPr>
            <w:tcW w:w="4511" w:type="dxa"/>
            <w:gridSpan w:val="4"/>
            <w:vAlign w:val="center"/>
          </w:tcPr>
          <w:p w14:paraId="2B853BC7" w14:textId="77777777" w:rsidR="00A146EC" w:rsidRDefault="00A146EC">
            <w:pPr>
              <w:widowControl w:val="0"/>
              <w:autoSpaceDE w:val="0"/>
              <w:autoSpaceDN w:val="0"/>
              <w:adjustRightInd w:val="0"/>
              <w:spacing w:line="300" w:lineRule="exact"/>
              <w:jc w:val="center"/>
              <w:rPr>
                <w:rFonts w:ascii="华文中宋" w:eastAsia="华文中宋" w:hAnsi="华文中宋"/>
                <w:sz w:val="28"/>
                <w:szCs w:val="28"/>
              </w:rPr>
            </w:pPr>
          </w:p>
        </w:tc>
        <w:tc>
          <w:tcPr>
            <w:tcW w:w="875" w:type="dxa"/>
            <w:gridSpan w:val="2"/>
            <w:vAlign w:val="center"/>
          </w:tcPr>
          <w:p w14:paraId="31530EC5" w14:textId="77777777" w:rsidR="00A146EC" w:rsidRDefault="0007007B">
            <w:pPr>
              <w:widowControl w:val="0"/>
              <w:spacing w:line="300" w:lineRule="exact"/>
              <w:jc w:val="center"/>
              <w:rPr>
                <w:rFonts w:ascii="华文中宋" w:eastAsia="华文中宋" w:hAnsi="华文中宋"/>
                <w:sz w:val="28"/>
                <w:szCs w:val="28"/>
              </w:rPr>
            </w:pPr>
            <w:r>
              <w:rPr>
                <w:rFonts w:ascii="华文中宋" w:eastAsia="华文中宋" w:hAnsi="华文中宋" w:hint="eastAsia"/>
                <w:sz w:val="28"/>
                <w:szCs w:val="28"/>
              </w:rPr>
              <w:t>邮编</w:t>
            </w:r>
          </w:p>
        </w:tc>
        <w:tc>
          <w:tcPr>
            <w:tcW w:w="3397" w:type="dxa"/>
            <w:vAlign w:val="center"/>
          </w:tcPr>
          <w:p w14:paraId="5A6A6E5C" w14:textId="77777777" w:rsidR="00A146EC" w:rsidRDefault="00A146EC">
            <w:pPr>
              <w:widowControl w:val="0"/>
              <w:autoSpaceDE w:val="0"/>
              <w:autoSpaceDN w:val="0"/>
              <w:adjustRightInd w:val="0"/>
              <w:spacing w:line="300" w:lineRule="exact"/>
              <w:jc w:val="both"/>
              <w:rPr>
                <w:rFonts w:ascii="华文中宋" w:eastAsia="华文中宋" w:hAnsi="华文中宋"/>
                <w:sz w:val="28"/>
                <w:szCs w:val="28"/>
              </w:rPr>
            </w:pPr>
          </w:p>
        </w:tc>
      </w:tr>
    </w:tbl>
    <w:p w14:paraId="0ED5A1D0" w14:textId="77777777" w:rsidR="00A146EC" w:rsidRDefault="0007007B">
      <w:pPr>
        <w:widowControl w:val="0"/>
        <w:autoSpaceDE w:val="0"/>
        <w:autoSpaceDN w:val="0"/>
        <w:adjustRightInd w:val="0"/>
        <w:spacing w:line="420" w:lineRule="exact"/>
        <w:jc w:val="both"/>
        <w:rPr>
          <w:rFonts w:ascii="楷体" w:eastAsia="楷体" w:hAnsi="楷体"/>
          <w:b/>
          <w:bCs/>
          <w:sz w:val="28"/>
          <w:szCs w:val="28"/>
        </w:rPr>
      </w:pPr>
      <w:r>
        <w:rPr>
          <w:rFonts w:ascii="楷体" w:eastAsia="楷体" w:hAnsi="楷体" w:hint="eastAsia"/>
          <w:b/>
          <w:bCs/>
          <w:sz w:val="28"/>
          <w:szCs w:val="28"/>
        </w:rPr>
        <w:t>附件</w:t>
      </w:r>
      <w:r>
        <w:rPr>
          <w:rFonts w:ascii="楷体" w:eastAsia="楷体" w:hAnsi="楷体" w:hint="eastAsia"/>
          <w:b/>
          <w:bCs/>
          <w:sz w:val="28"/>
          <w:szCs w:val="28"/>
        </w:rPr>
        <w:t xml:space="preserve">4 </w:t>
      </w:r>
    </w:p>
    <w:p w14:paraId="34AD5393" w14:textId="77777777" w:rsidR="00A146EC" w:rsidRDefault="00A146EC">
      <w:pPr>
        <w:widowControl w:val="0"/>
        <w:autoSpaceDE w:val="0"/>
        <w:autoSpaceDN w:val="0"/>
        <w:adjustRightInd w:val="0"/>
        <w:spacing w:line="420" w:lineRule="exact"/>
        <w:jc w:val="both"/>
        <w:rPr>
          <w:rFonts w:ascii="楷体" w:eastAsia="楷体" w:hAnsi="楷体"/>
          <w:b/>
          <w:bCs/>
          <w:sz w:val="28"/>
          <w:szCs w:val="28"/>
        </w:rPr>
      </w:pPr>
    </w:p>
    <w:p w14:paraId="786BEBEA" w14:textId="77777777" w:rsidR="00A146EC" w:rsidRDefault="0007007B">
      <w:pPr>
        <w:widowControl w:val="0"/>
        <w:spacing w:line="560" w:lineRule="exact"/>
        <w:jc w:val="center"/>
        <w:rPr>
          <w:rFonts w:ascii="华文中宋" w:eastAsia="华文中宋" w:hAnsi="华文中宋"/>
          <w:sz w:val="32"/>
          <w:szCs w:val="32"/>
        </w:rPr>
      </w:pPr>
      <w:r>
        <w:rPr>
          <w:rFonts w:ascii="方正小标宋简体" w:eastAsia="方正小标宋简体" w:hAnsi="华文中宋" w:hint="eastAsia"/>
          <w:sz w:val="40"/>
          <w:szCs w:val="32"/>
        </w:rPr>
        <w:t>中国新闻奖报纸、通讯社新闻专栏代表作基本情况</w:t>
      </w:r>
    </w:p>
    <w:p w14:paraId="5F467514" w14:textId="77777777" w:rsidR="00A146EC" w:rsidRDefault="00A146EC">
      <w:pPr>
        <w:widowControl w:val="0"/>
        <w:autoSpaceDE w:val="0"/>
        <w:autoSpaceDN w:val="0"/>
        <w:adjustRightInd w:val="0"/>
        <w:spacing w:line="200" w:lineRule="exact"/>
        <w:jc w:val="both"/>
        <w:rPr>
          <w:rFonts w:ascii="仿宋_GB2312" w:eastAsia="仿宋_GB2312" w:hAnsi="仿宋" w:cs="华文中宋"/>
          <w:sz w:val="24"/>
          <w:szCs w:val="24"/>
        </w:rPr>
      </w:pPr>
    </w:p>
    <w:tbl>
      <w:tblPr>
        <w:tblW w:w="9330"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4A0" w:firstRow="1" w:lastRow="0" w:firstColumn="1" w:lastColumn="0" w:noHBand="0" w:noVBand="1"/>
      </w:tblPr>
      <w:tblGrid>
        <w:gridCol w:w="1588"/>
        <w:gridCol w:w="7742"/>
      </w:tblGrid>
      <w:tr w:rsidR="006D1D93" w14:paraId="1519F9D6" w14:textId="77777777" w:rsidTr="0013587A">
        <w:trPr>
          <w:trHeight w:val="664"/>
        </w:trPr>
        <w:tc>
          <w:tcPr>
            <w:tcW w:w="1588" w:type="dxa"/>
          </w:tcPr>
          <w:p w14:paraId="2D0670E2" w14:textId="77777777" w:rsidR="006D1D93" w:rsidRDefault="006D1D93" w:rsidP="0013587A">
            <w:pPr>
              <w:pStyle w:val="TableParagraph"/>
            </w:pPr>
            <w:r>
              <w:rPr>
                <w:rFonts w:hint="eastAsia"/>
              </w:rPr>
              <w:t>作品标题</w:t>
            </w:r>
          </w:p>
        </w:tc>
        <w:tc>
          <w:tcPr>
            <w:tcW w:w="7742" w:type="dxa"/>
            <w:vAlign w:val="center"/>
          </w:tcPr>
          <w:p w14:paraId="6B25682A" w14:textId="77777777" w:rsidR="006D1D93" w:rsidRDefault="006D1D93" w:rsidP="0013587A">
            <w:pPr>
              <w:pStyle w:val="TableParagraph"/>
              <w:ind w:firstLine="606"/>
            </w:pPr>
            <w:r w:rsidRPr="00E739B4">
              <w:rPr>
                <w:rFonts w:hint="eastAsia"/>
              </w:rPr>
              <w:t>母亲河，她有怎样的前世今生？</w:t>
            </w:r>
          </w:p>
        </w:tc>
      </w:tr>
      <w:tr w:rsidR="006D1D93" w14:paraId="37791173" w14:textId="77777777" w:rsidTr="0013587A">
        <w:trPr>
          <w:trHeight w:val="664"/>
        </w:trPr>
        <w:tc>
          <w:tcPr>
            <w:tcW w:w="1588" w:type="dxa"/>
          </w:tcPr>
          <w:p w14:paraId="209253D8" w14:textId="77777777" w:rsidR="006D1D93" w:rsidRDefault="006D1D93" w:rsidP="0013587A">
            <w:pPr>
              <w:pStyle w:val="TableParagraph"/>
            </w:pPr>
            <w:r>
              <w:rPr>
                <w:rFonts w:hint="eastAsia"/>
              </w:rPr>
              <w:t>发表日期</w:t>
            </w:r>
          </w:p>
        </w:tc>
        <w:tc>
          <w:tcPr>
            <w:tcW w:w="7742" w:type="dxa"/>
            <w:vAlign w:val="center"/>
          </w:tcPr>
          <w:p w14:paraId="28A75BCA" w14:textId="77777777" w:rsidR="006D1D93" w:rsidRPr="00B31E87" w:rsidRDefault="006D1D93" w:rsidP="0013587A">
            <w:pPr>
              <w:pStyle w:val="TableParagraph"/>
              <w:ind w:firstLine="606"/>
            </w:pPr>
            <w:r w:rsidRPr="00B31E87">
              <w:t>202</w:t>
            </w:r>
            <w:r w:rsidRPr="00B31E87">
              <w:rPr>
                <w:rFonts w:hint="eastAsia"/>
              </w:rPr>
              <w:t>3</w:t>
            </w:r>
            <w:r w:rsidRPr="00B31E87">
              <w:t>年</w:t>
            </w:r>
            <w:r w:rsidRPr="00B31E87">
              <w:rPr>
                <w:rFonts w:hint="eastAsia"/>
              </w:rPr>
              <w:t>1</w:t>
            </w:r>
            <w:r w:rsidRPr="00B31E87">
              <w:t>月</w:t>
            </w:r>
            <w:r w:rsidRPr="00B31E87">
              <w:rPr>
                <w:rFonts w:hint="eastAsia"/>
              </w:rPr>
              <w:t>16</w:t>
            </w:r>
            <w:r w:rsidRPr="00B31E87">
              <w:t>日</w:t>
            </w:r>
          </w:p>
        </w:tc>
      </w:tr>
      <w:tr w:rsidR="006D1D93" w14:paraId="5CB3A0A6" w14:textId="77777777" w:rsidTr="0013587A">
        <w:trPr>
          <w:trHeight w:val="5232"/>
        </w:trPr>
        <w:tc>
          <w:tcPr>
            <w:tcW w:w="1588" w:type="dxa"/>
          </w:tcPr>
          <w:p w14:paraId="3A9F440A" w14:textId="77777777" w:rsidR="006D1D93" w:rsidRDefault="006D1D93" w:rsidP="0013587A">
            <w:pPr>
              <w:pStyle w:val="TableParagraph"/>
              <w:ind w:firstLine="606"/>
            </w:pPr>
          </w:p>
          <w:p w14:paraId="0B02169E" w14:textId="77777777" w:rsidR="006D1D93" w:rsidRDefault="006D1D93" w:rsidP="0013587A">
            <w:pPr>
              <w:pStyle w:val="TableParagraph"/>
              <w:jc w:val="center"/>
            </w:pPr>
            <w:r>
              <w:rPr>
                <w:rFonts w:hint="eastAsia"/>
              </w:rPr>
              <w:t>作品</w:t>
            </w:r>
          </w:p>
          <w:p w14:paraId="6A2A5CD9" w14:textId="77777777" w:rsidR="006D1D93" w:rsidRDefault="006D1D93" w:rsidP="0013587A">
            <w:pPr>
              <w:pStyle w:val="TableParagraph"/>
              <w:jc w:val="center"/>
            </w:pPr>
            <w:r>
              <w:rPr>
                <w:rFonts w:hint="eastAsia"/>
              </w:rPr>
              <w:t>评介</w:t>
            </w:r>
          </w:p>
        </w:tc>
        <w:tc>
          <w:tcPr>
            <w:tcW w:w="7742" w:type="dxa"/>
          </w:tcPr>
          <w:p w14:paraId="7638EC89" w14:textId="77777777" w:rsidR="006D1D93" w:rsidRDefault="006D1D93" w:rsidP="0013587A">
            <w:pPr>
              <w:pStyle w:val="TableParagraph"/>
              <w:ind w:firstLine="606"/>
            </w:pPr>
            <w:r>
              <w:rPr>
                <w:rFonts w:hint="eastAsia"/>
              </w:rPr>
              <w:t>本文将黄河所蕴含的丰厚历史文化与治理黄河的伟大实践结合起来，讲述了作为中华民族母亲河的黄河，如何从古代的</w:t>
            </w:r>
            <w:r w:rsidRPr="009D3DC4">
              <w:rPr>
                <w:rFonts w:hint="eastAsia"/>
              </w:rPr>
              <w:t>“三年两决口，百年一改道”</w:t>
            </w:r>
            <w:r>
              <w:rPr>
                <w:rFonts w:hint="eastAsia"/>
              </w:rPr>
              <w:t>转变为今天的“黄河宁，天下平”。</w:t>
            </w:r>
          </w:p>
          <w:p w14:paraId="00D73FB5" w14:textId="77777777" w:rsidR="006D1D93" w:rsidRDefault="006D1D93" w:rsidP="0013587A">
            <w:pPr>
              <w:pStyle w:val="TableParagraph"/>
              <w:ind w:firstLine="606"/>
            </w:pPr>
            <w:r>
              <w:rPr>
                <w:rFonts w:hint="eastAsia"/>
              </w:rPr>
              <w:t>稿件从地处“黄河故道”的</w:t>
            </w:r>
            <w:r w:rsidRPr="00F650EC">
              <w:rPr>
                <w:rFonts w:hint="eastAsia"/>
              </w:rPr>
              <w:t>安徽省砀山县</w:t>
            </w:r>
            <w:r>
              <w:rPr>
                <w:rFonts w:hint="eastAsia"/>
              </w:rPr>
              <w:t>、描写黄河的诗词文赋之变切入，以黄河沧桑变迁的历史缩影，讲述了在中国共产党领导下，我国治黄事业经历了怎样的发展历程。随后，文章选取三个特写镜头展开描述：原来</w:t>
            </w:r>
            <w:r w:rsidRPr="003A142C">
              <w:rPr>
                <w:rFonts w:hint="eastAsia"/>
              </w:rPr>
              <w:t>一发大水就漫过河堤</w:t>
            </w:r>
            <w:r>
              <w:rPr>
                <w:rFonts w:hint="eastAsia"/>
              </w:rPr>
              <w:t>的黄河滩区，通过</w:t>
            </w:r>
            <w:r w:rsidRPr="003A142C">
              <w:rPr>
                <w:rFonts w:hint="eastAsia"/>
              </w:rPr>
              <w:t>加高培厚堤防</w:t>
            </w:r>
            <w:r>
              <w:rPr>
                <w:rFonts w:hint="eastAsia"/>
              </w:rPr>
              <w:t>，安然度过严重秋汛；</w:t>
            </w:r>
            <w:r w:rsidRPr="007771C6">
              <w:rPr>
                <w:rFonts w:hint="eastAsia"/>
              </w:rPr>
              <w:t>土质疏松</w:t>
            </w:r>
            <w:r>
              <w:rPr>
                <w:rFonts w:hint="eastAsia"/>
              </w:rPr>
              <w:t>、</w:t>
            </w:r>
            <w:r w:rsidRPr="007771C6">
              <w:rPr>
                <w:rFonts w:hint="eastAsia"/>
              </w:rPr>
              <w:t>地形破碎</w:t>
            </w:r>
            <w:r>
              <w:rPr>
                <w:rFonts w:hint="eastAsia"/>
              </w:rPr>
              <w:t>的黄土高原，通过治理水土流失、</w:t>
            </w:r>
            <w:r w:rsidRPr="00643D6A">
              <w:rPr>
                <w:rFonts w:hint="eastAsia"/>
              </w:rPr>
              <w:t>拦减泥沙</w:t>
            </w:r>
            <w:r>
              <w:rPr>
                <w:rFonts w:hint="eastAsia"/>
              </w:rPr>
              <w:t>，由</w:t>
            </w:r>
            <w:r w:rsidRPr="00643D6A">
              <w:rPr>
                <w:rFonts w:hint="eastAsia"/>
              </w:rPr>
              <w:t>“黄”变“绿”，由绿变美</w:t>
            </w:r>
            <w:r>
              <w:rPr>
                <w:rFonts w:hint="eastAsia"/>
              </w:rPr>
              <w:t>；通过调水调沙，</w:t>
            </w:r>
            <w:r w:rsidRPr="00643D6A">
              <w:rPr>
                <w:rFonts w:hint="eastAsia"/>
              </w:rPr>
              <w:t>把</w:t>
            </w:r>
            <w:r>
              <w:rPr>
                <w:rFonts w:hint="eastAsia"/>
              </w:rPr>
              <w:t>河道</w:t>
            </w:r>
            <w:r w:rsidRPr="00643D6A">
              <w:rPr>
                <w:rFonts w:hint="eastAsia"/>
              </w:rPr>
              <w:t>淤积</w:t>
            </w:r>
            <w:r>
              <w:rPr>
                <w:rFonts w:hint="eastAsia"/>
              </w:rPr>
              <w:t>的泥沙</w:t>
            </w:r>
            <w:r w:rsidRPr="00643D6A">
              <w:rPr>
                <w:rFonts w:hint="eastAsia"/>
              </w:rPr>
              <w:t>送入大海</w:t>
            </w:r>
            <w:r>
              <w:rPr>
                <w:rFonts w:hint="eastAsia"/>
              </w:rPr>
              <w:t>，</w:t>
            </w:r>
            <w:r w:rsidRPr="00643D6A">
              <w:rPr>
                <w:rFonts w:hint="eastAsia"/>
              </w:rPr>
              <w:t>彻底改写黄河“地上悬河”的历史</w:t>
            </w:r>
            <w:r>
              <w:rPr>
                <w:rFonts w:hint="eastAsia"/>
              </w:rPr>
              <w:t>。从多个侧面，充分介绍了我国黄河治理的</w:t>
            </w:r>
            <w:r w:rsidRPr="004451AE">
              <w:rPr>
                <w:rFonts w:hint="eastAsia"/>
              </w:rPr>
              <w:t>探索</w:t>
            </w:r>
            <w:r>
              <w:rPr>
                <w:rFonts w:hint="eastAsia"/>
              </w:rPr>
              <w:t>历程与喜人成就</w:t>
            </w:r>
            <w:r w:rsidRPr="004451AE">
              <w:rPr>
                <w:rFonts w:hint="eastAsia"/>
              </w:rPr>
              <w:t>。</w:t>
            </w:r>
            <w:r>
              <w:rPr>
                <w:rFonts w:hint="eastAsia"/>
              </w:rPr>
              <w:t>配发的原创视频，结构精巧、画面美观、气势雄浑。</w:t>
            </w:r>
          </w:p>
        </w:tc>
      </w:tr>
      <w:tr w:rsidR="006D1D93" w14:paraId="62C67B60" w14:textId="77777777" w:rsidTr="0013587A">
        <w:trPr>
          <w:trHeight w:val="3109"/>
        </w:trPr>
        <w:tc>
          <w:tcPr>
            <w:tcW w:w="1588" w:type="dxa"/>
          </w:tcPr>
          <w:p w14:paraId="7226EC5A" w14:textId="77777777" w:rsidR="006D1D93" w:rsidRDefault="006D1D93" w:rsidP="0013587A">
            <w:pPr>
              <w:pStyle w:val="TableParagraph"/>
              <w:ind w:firstLine="606"/>
            </w:pPr>
          </w:p>
          <w:p w14:paraId="5A461B26" w14:textId="77777777" w:rsidR="006D1D93" w:rsidRDefault="006D1D93" w:rsidP="0013587A">
            <w:pPr>
              <w:pStyle w:val="TableParagraph"/>
              <w:jc w:val="center"/>
            </w:pPr>
            <w:r>
              <w:rPr>
                <w:rFonts w:hint="eastAsia"/>
              </w:rPr>
              <w:t>采编</w:t>
            </w:r>
          </w:p>
          <w:p w14:paraId="4E8C74B8" w14:textId="77777777" w:rsidR="006D1D93" w:rsidRDefault="006D1D93" w:rsidP="0013587A">
            <w:pPr>
              <w:pStyle w:val="TableParagraph"/>
              <w:jc w:val="center"/>
            </w:pPr>
            <w:r>
              <w:rPr>
                <w:rFonts w:hint="eastAsia"/>
              </w:rPr>
              <w:t>过程</w:t>
            </w:r>
          </w:p>
        </w:tc>
        <w:tc>
          <w:tcPr>
            <w:tcW w:w="7742" w:type="dxa"/>
          </w:tcPr>
          <w:p w14:paraId="7D66909B" w14:textId="77777777" w:rsidR="006D1D93" w:rsidRDefault="006D1D93" w:rsidP="0013587A">
            <w:pPr>
              <w:pStyle w:val="TableParagraph"/>
              <w:ind w:firstLine="606"/>
            </w:pPr>
            <w:r>
              <w:t>记者查阅</w:t>
            </w:r>
            <w:r>
              <w:rPr>
                <w:rFonts w:hint="eastAsia"/>
              </w:rPr>
              <w:t>黄河历史上水患频仍、故道变迁的相关</w:t>
            </w:r>
            <w:r>
              <w:t>资料</w:t>
            </w:r>
            <w:r>
              <w:rPr>
                <w:rFonts w:hint="eastAsia"/>
              </w:rPr>
              <w:t>，</w:t>
            </w:r>
            <w:r w:rsidRPr="00D042C3">
              <w:rPr>
                <w:rFonts w:hint="eastAsia"/>
              </w:rPr>
              <w:t>发掘线索，</w:t>
            </w:r>
            <w:r>
              <w:rPr>
                <w:rFonts w:hint="eastAsia"/>
              </w:rPr>
              <w:t>重点</w:t>
            </w:r>
            <w:r>
              <w:t>采访黄河治理主管部门</w:t>
            </w:r>
            <w:r>
              <w:rPr>
                <w:rFonts w:hint="eastAsia"/>
              </w:rPr>
              <w:t>，对新中国黄河治理的举措有了充分了解。同时，选取安徽、山东、河南、陕西有代表性的采访地点和对象，对黄河的历史文化、水土流失治理、泥沙淤积治理等从不同角度做了深入采访调研。文章数易其稿，经过编辑专班精心打磨、报社社长兼总编辑审改定稿，与视频、图片同步推出。</w:t>
            </w:r>
          </w:p>
        </w:tc>
      </w:tr>
      <w:tr w:rsidR="006D1D93" w14:paraId="6ADC708D" w14:textId="77777777" w:rsidTr="0013587A">
        <w:trPr>
          <w:trHeight w:val="3109"/>
        </w:trPr>
        <w:tc>
          <w:tcPr>
            <w:tcW w:w="1588" w:type="dxa"/>
          </w:tcPr>
          <w:p w14:paraId="7377EF75" w14:textId="77777777" w:rsidR="006D1D93" w:rsidRDefault="006D1D93" w:rsidP="0013587A">
            <w:pPr>
              <w:pStyle w:val="TableParagraph"/>
              <w:ind w:firstLine="606"/>
            </w:pPr>
          </w:p>
          <w:p w14:paraId="5B2A56AF" w14:textId="77777777" w:rsidR="006D1D93" w:rsidRDefault="006D1D93" w:rsidP="0013587A">
            <w:pPr>
              <w:pStyle w:val="TableParagraph"/>
              <w:ind w:firstLine="606"/>
            </w:pPr>
            <w:r>
              <w:rPr>
                <w:rFonts w:hint="eastAsia"/>
              </w:rPr>
              <w:t>社会</w:t>
            </w:r>
          </w:p>
          <w:p w14:paraId="024C6918" w14:textId="77777777" w:rsidR="006D1D93" w:rsidRDefault="006D1D93" w:rsidP="0013587A">
            <w:pPr>
              <w:pStyle w:val="TableParagraph"/>
              <w:ind w:firstLine="606"/>
            </w:pPr>
            <w:r>
              <w:rPr>
                <w:rFonts w:hint="eastAsia"/>
              </w:rPr>
              <w:t>效果</w:t>
            </w:r>
          </w:p>
        </w:tc>
        <w:tc>
          <w:tcPr>
            <w:tcW w:w="7742" w:type="dxa"/>
          </w:tcPr>
          <w:p w14:paraId="48687850" w14:textId="77777777" w:rsidR="006D1D93" w:rsidRDefault="006D1D93" w:rsidP="0013587A">
            <w:pPr>
              <w:pStyle w:val="TableParagraph"/>
              <w:ind w:firstLine="606"/>
            </w:pPr>
            <w:r>
              <w:t>本期稿件选取</w:t>
            </w:r>
            <w:r>
              <w:rPr>
                <w:rFonts w:hint="eastAsia"/>
              </w:rPr>
              <w:t>社会</w:t>
            </w:r>
            <w:r>
              <w:t>关心关注的黄河治理这一重大主题</w:t>
            </w:r>
            <w:r>
              <w:rPr>
                <w:rFonts w:hint="eastAsia"/>
              </w:rPr>
              <w:t>，让受众充分了解千百年来黄河治理的难点、新中国治黄事业的</w:t>
            </w:r>
            <w:r w:rsidRPr="00FC10DF">
              <w:rPr>
                <w:rFonts w:hint="eastAsia"/>
              </w:rPr>
              <w:t>孜矻探索</w:t>
            </w:r>
            <w:r>
              <w:rPr>
                <w:rFonts w:hint="eastAsia"/>
              </w:rPr>
              <w:t>。文章</w:t>
            </w:r>
            <w:r w:rsidRPr="00534CA3">
              <w:rPr>
                <w:rFonts w:hint="eastAsia"/>
              </w:rPr>
              <w:t>标题抓人，语言晓畅，行文</w:t>
            </w:r>
            <w:r>
              <w:rPr>
                <w:rFonts w:hint="eastAsia"/>
              </w:rPr>
              <w:t>兼具生动讲述、</w:t>
            </w:r>
            <w:r w:rsidRPr="00534CA3">
              <w:rPr>
                <w:rFonts w:hint="eastAsia"/>
              </w:rPr>
              <w:t>专业解读</w:t>
            </w:r>
            <w:r>
              <w:rPr>
                <w:rFonts w:hint="eastAsia"/>
              </w:rPr>
              <w:t>和优美</w:t>
            </w:r>
            <w:r w:rsidRPr="00534CA3">
              <w:rPr>
                <w:rFonts w:hint="eastAsia"/>
              </w:rPr>
              <w:t>文辞，</w:t>
            </w:r>
            <w:r>
              <w:rPr>
                <w:rFonts w:hint="eastAsia"/>
              </w:rPr>
              <w:t>既蕴含丰富的信息量，又将新闻鲜活性、文化内涵、</w:t>
            </w:r>
            <w:r w:rsidRPr="00534CA3">
              <w:rPr>
                <w:rFonts w:hint="eastAsia"/>
              </w:rPr>
              <w:t>历史纵深感巧妙融合</w:t>
            </w:r>
            <w:r>
              <w:rPr>
                <w:rFonts w:hint="eastAsia"/>
              </w:rPr>
              <w:t>，是重大主题报道的巧妙创新，推出后被数十家媒体转载转发，取得了很好的传播效果。</w:t>
            </w:r>
          </w:p>
        </w:tc>
      </w:tr>
    </w:tbl>
    <w:p w14:paraId="25D6B9C0" w14:textId="77777777" w:rsidR="006D1D93" w:rsidRDefault="006D1D93" w:rsidP="006D1D93">
      <w:pPr>
        <w:widowControl w:val="0"/>
        <w:rPr>
          <w:rFonts w:ascii="楷体" w:eastAsia="楷体" w:hAnsi="楷体"/>
          <w:sz w:val="28"/>
        </w:rPr>
      </w:pPr>
    </w:p>
    <w:p w14:paraId="39A0BD36" w14:textId="77777777" w:rsidR="00A146EC" w:rsidRDefault="00A146EC">
      <w:pPr>
        <w:widowControl w:val="0"/>
        <w:rPr>
          <w:rFonts w:ascii="楷体" w:eastAsia="楷体" w:hAnsi="楷体"/>
          <w:sz w:val="28"/>
        </w:rPr>
      </w:pPr>
    </w:p>
    <w:p w14:paraId="66879EE0" w14:textId="77777777" w:rsidR="00A146EC" w:rsidRDefault="00A146EC">
      <w:pPr>
        <w:widowControl w:val="0"/>
        <w:rPr>
          <w:rFonts w:ascii="楷体" w:eastAsia="楷体" w:hAnsi="楷体"/>
          <w:sz w:val="28"/>
        </w:rPr>
      </w:pPr>
    </w:p>
    <w:p w14:paraId="7BE6E48B" w14:textId="77777777" w:rsidR="00A146EC" w:rsidRDefault="0007007B">
      <w:pPr>
        <w:widowControl w:val="0"/>
        <w:spacing w:line="560" w:lineRule="exact"/>
        <w:jc w:val="center"/>
        <w:rPr>
          <w:rFonts w:ascii="华文中宋" w:eastAsia="华文中宋" w:hAnsi="华文中宋"/>
          <w:sz w:val="32"/>
          <w:szCs w:val="32"/>
        </w:rPr>
      </w:pPr>
      <w:r>
        <w:rPr>
          <w:rFonts w:ascii="方正小标宋简体" w:eastAsia="方正小标宋简体" w:hAnsi="华文中宋" w:hint="eastAsia"/>
          <w:sz w:val="40"/>
          <w:szCs w:val="32"/>
        </w:rPr>
        <w:t>中国新闻奖报纸、通讯社新闻专栏代表作基本情况</w:t>
      </w:r>
    </w:p>
    <w:p w14:paraId="63DA9B49" w14:textId="77777777" w:rsidR="00A146EC" w:rsidRDefault="00A146EC">
      <w:pPr>
        <w:widowControl w:val="0"/>
        <w:autoSpaceDE w:val="0"/>
        <w:autoSpaceDN w:val="0"/>
        <w:adjustRightInd w:val="0"/>
        <w:spacing w:line="200" w:lineRule="exact"/>
        <w:jc w:val="both"/>
        <w:rPr>
          <w:rFonts w:ascii="仿宋_GB2312" w:eastAsia="仿宋_GB2312" w:hAnsi="仿宋" w:cs="华文中宋"/>
          <w:sz w:val="24"/>
          <w:szCs w:val="24"/>
        </w:rPr>
      </w:pPr>
    </w:p>
    <w:tbl>
      <w:tblPr>
        <w:tblW w:w="9330"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4A0" w:firstRow="1" w:lastRow="0" w:firstColumn="1" w:lastColumn="0" w:noHBand="0" w:noVBand="1"/>
      </w:tblPr>
      <w:tblGrid>
        <w:gridCol w:w="1588"/>
        <w:gridCol w:w="7742"/>
      </w:tblGrid>
      <w:tr w:rsidR="00D10D0D" w14:paraId="70B312FC" w14:textId="77777777" w:rsidTr="0013587A">
        <w:trPr>
          <w:trHeight w:val="664"/>
        </w:trPr>
        <w:tc>
          <w:tcPr>
            <w:tcW w:w="1588" w:type="dxa"/>
          </w:tcPr>
          <w:p w14:paraId="46EC6450" w14:textId="77777777" w:rsidR="00D10D0D" w:rsidRDefault="00D10D0D" w:rsidP="0013587A">
            <w:pPr>
              <w:pStyle w:val="TableParagraph"/>
              <w:spacing w:before="132"/>
              <w:ind w:left="261"/>
              <w:rPr>
                <w:rFonts w:ascii="华文中宋" w:eastAsia="华文中宋"/>
                <w:sz w:val="28"/>
              </w:rPr>
            </w:pPr>
            <w:r>
              <w:rPr>
                <w:rFonts w:ascii="华文中宋" w:eastAsia="华文中宋" w:hint="eastAsia"/>
                <w:sz w:val="28"/>
              </w:rPr>
              <w:t>作品标题</w:t>
            </w:r>
          </w:p>
        </w:tc>
        <w:tc>
          <w:tcPr>
            <w:tcW w:w="7742" w:type="dxa"/>
          </w:tcPr>
          <w:p w14:paraId="75D12188" w14:textId="77777777" w:rsidR="00D10D0D" w:rsidRDefault="00D10D0D" w:rsidP="0013587A">
            <w:pPr>
              <w:pStyle w:val="TableParagraph"/>
              <w:jc w:val="center"/>
              <w:rPr>
                <w:rFonts w:ascii="Times New Roman"/>
                <w:b/>
                <w:bCs/>
                <w:sz w:val="30"/>
                <w:lang w:val="en-US"/>
              </w:rPr>
            </w:pPr>
          </w:p>
          <w:p w14:paraId="730061C1" w14:textId="77777777" w:rsidR="00D10D0D" w:rsidRDefault="00D10D0D" w:rsidP="0013587A">
            <w:pPr>
              <w:pStyle w:val="TableParagraph"/>
              <w:jc w:val="center"/>
              <w:rPr>
                <w:rFonts w:ascii="Times New Roman"/>
                <w:sz w:val="30"/>
              </w:rPr>
            </w:pPr>
            <w:r w:rsidRPr="001A7F28">
              <w:rPr>
                <w:rFonts w:ascii="Times New Roman" w:hint="eastAsia"/>
                <w:b/>
                <w:bCs/>
                <w:sz w:val="30"/>
                <w:lang w:val="en-US"/>
              </w:rPr>
              <w:t>父老乡亲心尖尖上的“花儿”</w:t>
            </w:r>
          </w:p>
        </w:tc>
      </w:tr>
      <w:tr w:rsidR="00D10D0D" w14:paraId="732B3F84" w14:textId="77777777" w:rsidTr="0013587A">
        <w:trPr>
          <w:trHeight w:val="664"/>
        </w:trPr>
        <w:tc>
          <w:tcPr>
            <w:tcW w:w="1588" w:type="dxa"/>
          </w:tcPr>
          <w:p w14:paraId="20EC40B7" w14:textId="77777777" w:rsidR="00D10D0D" w:rsidRDefault="00D10D0D" w:rsidP="0013587A">
            <w:pPr>
              <w:pStyle w:val="TableParagraph"/>
              <w:spacing w:before="132"/>
              <w:ind w:left="261"/>
              <w:rPr>
                <w:rFonts w:ascii="华文中宋" w:eastAsia="华文中宋"/>
                <w:sz w:val="28"/>
              </w:rPr>
            </w:pPr>
            <w:r>
              <w:rPr>
                <w:rFonts w:ascii="华文中宋" w:eastAsia="华文中宋" w:hint="eastAsia"/>
                <w:sz w:val="28"/>
              </w:rPr>
              <w:t>发表日期</w:t>
            </w:r>
          </w:p>
        </w:tc>
        <w:tc>
          <w:tcPr>
            <w:tcW w:w="7742" w:type="dxa"/>
          </w:tcPr>
          <w:p w14:paraId="227B6700" w14:textId="77777777" w:rsidR="00D10D0D" w:rsidRDefault="00D10D0D" w:rsidP="0013587A">
            <w:pPr>
              <w:pStyle w:val="TableParagraph"/>
              <w:tabs>
                <w:tab w:val="left" w:pos="1410"/>
                <w:tab w:val="left" w:pos="2250"/>
              </w:tabs>
              <w:spacing w:before="221"/>
              <w:ind w:left="10"/>
              <w:jc w:val="center"/>
              <w:rPr>
                <w:sz w:val="28"/>
              </w:rPr>
            </w:pPr>
            <w:r>
              <w:rPr>
                <w:sz w:val="28"/>
              </w:rPr>
              <w:t>202</w:t>
            </w:r>
            <w:r>
              <w:rPr>
                <w:rFonts w:hint="eastAsia"/>
                <w:sz w:val="28"/>
                <w:lang w:val="en-US"/>
              </w:rPr>
              <w:t>3</w:t>
            </w:r>
            <w:r>
              <w:rPr>
                <w:sz w:val="28"/>
              </w:rPr>
              <w:t>年</w:t>
            </w:r>
            <w:r>
              <w:rPr>
                <w:rFonts w:hint="eastAsia"/>
                <w:sz w:val="28"/>
              </w:rPr>
              <w:t>11</w:t>
            </w:r>
            <w:r>
              <w:rPr>
                <w:sz w:val="28"/>
              </w:rPr>
              <w:t>月</w:t>
            </w:r>
            <w:r>
              <w:rPr>
                <w:rFonts w:hint="eastAsia"/>
                <w:sz w:val="28"/>
              </w:rPr>
              <w:t>26</w:t>
            </w:r>
            <w:r>
              <w:rPr>
                <w:sz w:val="28"/>
              </w:rPr>
              <w:t>日</w:t>
            </w:r>
          </w:p>
        </w:tc>
      </w:tr>
      <w:tr w:rsidR="00D10D0D" w14:paraId="5564B1EB" w14:textId="77777777" w:rsidTr="0013587A">
        <w:trPr>
          <w:trHeight w:val="2553"/>
        </w:trPr>
        <w:tc>
          <w:tcPr>
            <w:tcW w:w="1588" w:type="dxa"/>
          </w:tcPr>
          <w:p w14:paraId="5D30A6F5" w14:textId="77777777" w:rsidR="00D10D0D" w:rsidRDefault="00D10D0D" w:rsidP="0013587A">
            <w:pPr>
              <w:pStyle w:val="TableParagraph"/>
              <w:spacing w:before="2"/>
              <w:jc w:val="center"/>
              <w:rPr>
                <w:rFonts w:ascii="华文中宋"/>
                <w:sz w:val="32"/>
              </w:rPr>
            </w:pPr>
          </w:p>
          <w:p w14:paraId="2E81F686" w14:textId="77777777" w:rsidR="00D10D0D" w:rsidRDefault="00D10D0D" w:rsidP="0013587A">
            <w:pPr>
              <w:pStyle w:val="TableParagraph"/>
              <w:spacing w:line="216" w:lineRule="auto"/>
              <w:ind w:left="345" w:right="331"/>
              <w:jc w:val="center"/>
              <w:rPr>
                <w:rFonts w:ascii="华文中宋" w:eastAsia="华文中宋"/>
                <w:sz w:val="28"/>
              </w:rPr>
            </w:pPr>
            <w:r>
              <w:rPr>
                <w:rFonts w:ascii="华文中宋" w:eastAsia="华文中宋" w:hint="eastAsia"/>
                <w:sz w:val="28"/>
              </w:rPr>
              <w:t>作品 评介</w:t>
            </w:r>
          </w:p>
        </w:tc>
        <w:tc>
          <w:tcPr>
            <w:tcW w:w="7742" w:type="dxa"/>
          </w:tcPr>
          <w:p w14:paraId="4ADB2D46" w14:textId="77777777" w:rsidR="00D10D0D" w:rsidRPr="000A3980" w:rsidRDefault="00D10D0D" w:rsidP="0013587A">
            <w:pPr>
              <w:pStyle w:val="TableParagraph"/>
              <w:ind w:firstLine="600"/>
              <w:rPr>
                <w:rFonts w:ascii="Times New Roman"/>
                <w:sz w:val="30"/>
                <w:lang w:val="en-US"/>
              </w:rPr>
            </w:pPr>
            <w:r>
              <w:rPr>
                <w:rFonts w:ascii="Times New Roman" w:hint="eastAsia"/>
                <w:sz w:val="30"/>
              </w:rPr>
              <w:t>“花儿”是流传于我国西北地区</w:t>
            </w:r>
            <w:r w:rsidRPr="003178B6">
              <w:rPr>
                <w:rFonts w:ascii="Times New Roman" w:hint="eastAsia"/>
                <w:sz w:val="30"/>
              </w:rPr>
              <w:t>的民间艺术形式，</w:t>
            </w:r>
            <w:r w:rsidRPr="003178B6">
              <w:rPr>
                <w:rFonts w:ascii="Times New Roman"/>
                <w:sz w:val="30"/>
                <w:lang w:val="en-US"/>
              </w:rPr>
              <w:t>被誉为“活着的</w:t>
            </w:r>
            <w:r>
              <w:rPr>
                <w:rFonts w:ascii="Times New Roman" w:hint="eastAsia"/>
                <w:sz w:val="30"/>
                <w:lang w:val="en-US"/>
              </w:rPr>
              <w:t>《</w:t>
            </w:r>
            <w:r w:rsidRPr="003178B6">
              <w:rPr>
                <w:rFonts w:ascii="Times New Roman"/>
                <w:sz w:val="30"/>
                <w:lang w:val="en-US"/>
              </w:rPr>
              <w:t>诗经</w:t>
            </w:r>
            <w:r>
              <w:rPr>
                <w:rFonts w:ascii="Times New Roman" w:hint="eastAsia"/>
                <w:sz w:val="30"/>
                <w:lang w:val="en-US"/>
              </w:rPr>
              <w:t>》</w:t>
            </w:r>
            <w:r w:rsidRPr="003178B6">
              <w:rPr>
                <w:rFonts w:ascii="Times New Roman"/>
                <w:sz w:val="30"/>
                <w:lang w:val="en-US"/>
              </w:rPr>
              <w:t>”</w:t>
            </w:r>
            <w:r>
              <w:rPr>
                <w:rFonts w:ascii="Times New Roman" w:hint="eastAsia"/>
                <w:sz w:val="30"/>
                <w:lang w:val="en-US"/>
              </w:rPr>
              <w:t>，</w:t>
            </w:r>
            <w:r>
              <w:rPr>
                <w:rFonts w:ascii="Times New Roman" w:hint="eastAsia"/>
                <w:sz w:val="30"/>
                <w:lang w:val="en-US"/>
              </w:rPr>
              <w:t>2009</w:t>
            </w:r>
            <w:r>
              <w:rPr>
                <w:rFonts w:ascii="Times New Roman" w:hint="eastAsia"/>
                <w:sz w:val="30"/>
                <w:lang w:val="en-US"/>
              </w:rPr>
              <w:t>年被列入世界非物质文化遗产。“花儿”数百年的传承发展，就是一部多民族交往交流交融、多元文化相映共生的历史。该作品</w:t>
            </w:r>
            <w:r>
              <w:rPr>
                <w:rFonts w:ascii="Times New Roman" w:hint="eastAsia"/>
                <w:sz w:val="30"/>
              </w:rPr>
              <w:t>以鲜活的语言活脱脱将“花</w:t>
            </w:r>
            <w:r>
              <w:rPr>
                <w:rFonts w:ascii="Times New Roman" w:hint="eastAsia"/>
                <w:sz w:val="30"/>
              </w:rPr>
              <w:lastRenderedPageBreak/>
              <w:t>儿”</w:t>
            </w:r>
            <w:r w:rsidRPr="003178B6">
              <w:rPr>
                <w:rFonts w:ascii="Times New Roman" w:hint="eastAsia"/>
                <w:sz w:val="30"/>
              </w:rPr>
              <w:t>自由灵活、高昂奔放</w:t>
            </w:r>
            <w:r>
              <w:rPr>
                <w:rFonts w:ascii="Times New Roman" w:hint="eastAsia"/>
                <w:sz w:val="30"/>
              </w:rPr>
              <w:t>的独有特质</w:t>
            </w:r>
            <w:r w:rsidRPr="003178B6">
              <w:rPr>
                <w:rFonts w:ascii="Times New Roman" w:hint="eastAsia"/>
                <w:sz w:val="30"/>
              </w:rPr>
              <w:t>展现出来，又以其活态传承的历史脉络凸显了非物质文化遗产的力量感和厚重感，</w:t>
            </w:r>
            <w:r>
              <w:rPr>
                <w:rFonts w:ascii="Times New Roman" w:hint="eastAsia"/>
                <w:sz w:val="30"/>
                <w:lang w:val="en-US"/>
              </w:rPr>
              <w:t>反映了“花儿”在丰富群众精神世界、增进各民族情感认同方面的桥梁纽带作用，也体现了党和国家对民族文化的重视与保护、传承与创新。配发的原创视频制作精良、鲜活生动。</w:t>
            </w:r>
          </w:p>
        </w:tc>
      </w:tr>
      <w:tr w:rsidR="00D10D0D" w14:paraId="0F667C27" w14:textId="77777777" w:rsidTr="0013587A">
        <w:trPr>
          <w:trHeight w:val="2550"/>
        </w:trPr>
        <w:tc>
          <w:tcPr>
            <w:tcW w:w="1588" w:type="dxa"/>
          </w:tcPr>
          <w:p w14:paraId="130A55E5" w14:textId="77777777" w:rsidR="00D10D0D" w:rsidRDefault="00D10D0D" w:rsidP="0013587A">
            <w:pPr>
              <w:pStyle w:val="TableParagraph"/>
              <w:spacing w:before="15"/>
              <w:jc w:val="center"/>
              <w:rPr>
                <w:rFonts w:ascii="华文中宋"/>
                <w:sz w:val="31"/>
              </w:rPr>
            </w:pPr>
          </w:p>
          <w:p w14:paraId="0E8DFDA6" w14:textId="77777777" w:rsidR="00D10D0D" w:rsidRDefault="00D10D0D" w:rsidP="0013587A">
            <w:pPr>
              <w:pStyle w:val="TableParagraph"/>
              <w:spacing w:line="216" w:lineRule="auto"/>
              <w:ind w:left="345" w:right="331"/>
              <w:jc w:val="center"/>
              <w:rPr>
                <w:rFonts w:ascii="华文中宋" w:eastAsia="华文中宋"/>
                <w:sz w:val="28"/>
              </w:rPr>
            </w:pPr>
            <w:r>
              <w:rPr>
                <w:rFonts w:ascii="华文中宋" w:eastAsia="华文中宋" w:hint="eastAsia"/>
                <w:sz w:val="28"/>
              </w:rPr>
              <w:t>采编 过程</w:t>
            </w:r>
          </w:p>
        </w:tc>
        <w:tc>
          <w:tcPr>
            <w:tcW w:w="7742" w:type="dxa"/>
          </w:tcPr>
          <w:p w14:paraId="78487968" w14:textId="77777777" w:rsidR="00D10D0D" w:rsidRDefault="00D10D0D" w:rsidP="0013587A">
            <w:pPr>
              <w:pStyle w:val="TableParagraph"/>
              <w:ind w:firstLine="760"/>
              <w:rPr>
                <w:rFonts w:ascii="Times New Roman"/>
                <w:sz w:val="30"/>
              </w:rPr>
            </w:pPr>
            <w:r>
              <w:rPr>
                <w:rFonts w:ascii="Times New Roman" w:hint="eastAsia"/>
                <w:sz w:val="30"/>
                <w:lang w:val="en-US"/>
              </w:rPr>
              <w:t>记者辗转甘肃、青海、宁夏等多省区，查阅大量历史资料和研究文献，跨区采访了“花儿”研究专家、民间传承人等大量采访对象，并聆听了多首“花儿”演唱，用精心打磨的文字，讲述“花儿”的历史起源、传承发展以及融入现代艺术的不同切面，创作期间，稿件与视频均几易其稿、精益求精。</w:t>
            </w:r>
          </w:p>
        </w:tc>
      </w:tr>
      <w:tr w:rsidR="00D10D0D" w14:paraId="682FA824" w14:textId="77777777" w:rsidTr="0013587A">
        <w:trPr>
          <w:trHeight w:val="2551"/>
        </w:trPr>
        <w:tc>
          <w:tcPr>
            <w:tcW w:w="1588" w:type="dxa"/>
          </w:tcPr>
          <w:p w14:paraId="69B590E6" w14:textId="77777777" w:rsidR="00D10D0D" w:rsidRDefault="00D10D0D" w:rsidP="0013587A">
            <w:pPr>
              <w:pStyle w:val="TableParagraph"/>
              <w:jc w:val="center"/>
              <w:rPr>
                <w:rFonts w:ascii="华文中宋"/>
                <w:sz w:val="32"/>
              </w:rPr>
            </w:pPr>
          </w:p>
          <w:p w14:paraId="7584B240" w14:textId="77777777" w:rsidR="00D10D0D" w:rsidRDefault="00D10D0D" w:rsidP="0013587A">
            <w:pPr>
              <w:pStyle w:val="TableParagraph"/>
              <w:spacing w:line="216" w:lineRule="auto"/>
              <w:ind w:left="345" w:right="331"/>
              <w:jc w:val="center"/>
              <w:rPr>
                <w:rFonts w:ascii="华文中宋" w:eastAsia="华文中宋"/>
                <w:sz w:val="28"/>
              </w:rPr>
            </w:pPr>
            <w:r>
              <w:rPr>
                <w:rFonts w:ascii="华文中宋" w:eastAsia="华文中宋" w:hint="eastAsia"/>
                <w:sz w:val="28"/>
              </w:rPr>
              <w:t>社会</w:t>
            </w:r>
          </w:p>
          <w:p w14:paraId="7EB73443" w14:textId="77777777" w:rsidR="00D10D0D" w:rsidRDefault="00D10D0D" w:rsidP="0013587A">
            <w:pPr>
              <w:pStyle w:val="TableParagraph"/>
              <w:spacing w:line="216" w:lineRule="auto"/>
              <w:ind w:left="345" w:right="331"/>
              <w:jc w:val="center"/>
              <w:rPr>
                <w:rFonts w:ascii="华文中宋" w:eastAsia="华文中宋"/>
                <w:sz w:val="28"/>
              </w:rPr>
            </w:pPr>
            <w:r>
              <w:rPr>
                <w:rFonts w:ascii="华文中宋" w:eastAsia="华文中宋" w:hint="eastAsia"/>
                <w:sz w:val="28"/>
              </w:rPr>
              <w:t>效果</w:t>
            </w:r>
          </w:p>
        </w:tc>
        <w:tc>
          <w:tcPr>
            <w:tcW w:w="7742" w:type="dxa"/>
          </w:tcPr>
          <w:p w14:paraId="555CE7A6" w14:textId="77777777" w:rsidR="00D10D0D" w:rsidRPr="00DC1763" w:rsidRDefault="00D10D0D" w:rsidP="0013587A">
            <w:pPr>
              <w:pStyle w:val="TableParagraph"/>
              <w:ind w:firstLine="760"/>
              <w:rPr>
                <w:rFonts w:ascii="Times New Roman"/>
                <w:sz w:val="30"/>
                <w:lang w:val="en-US"/>
              </w:rPr>
            </w:pPr>
            <w:r>
              <w:rPr>
                <w:rFonts w:ascii="Times New Roman" w:hint="eastAsia"/>
                <w:sz w:val="30"/>
              </w:rPr>
              <w:t>作品刊发后，在文化领域产生广泛反响。特别是西北地区不少“花儿”研究专家认为，如此以文学笔法讲述多民族共有艺术形式“花儿”，既不失通俗之情、又不失雅致之意，有高度、有内涵，有温度、接地气。作品还从增进多民族文化认同的角度解读“花儿”的传承发展，为当前铸牢中华民族共同体意识、</w:t>
            </w:r>
            <w:r w:rsidRPr="00300C72">
              <w:rPr>
                <w:rFonts w:ascii="Times New Roman"/>
                <w:sz w:val="30"/>
                <w:lang w:val="en-US"/>
              </w:rPr>
              <w:t>构筑中华民族共有精神家园</w:t>
            </w:r>
            <w:r>
              <w:rPr>
                <w:rFonts w:ascii="Times New Roman" w:hint="eastAsia"/>
                <w:sz w:val="30"/>
                <w:lang w:val="en-US"/>
              </w:rPr>
              <w:t>凝聚了力量</w:t>
            </w:r>
            <w:r>
              <w:rPr>
                <w:rFonts w:ascii="Times New Roman" w:hint="eastAsia"/>
                <w:sz w:val="30"/>
              </w:rPr>
              <w:t>。</w:t>
            </w:r>
          </w:p>
        </w:tc>
      </w:tr>
    </w:tbl>
    <w:p w14:paraId="075248F2" w14:textId="77777777" w:rsidR="00D10D0D" w:rsidRDefault="00D10D0D" w:rsidP="00D10D0D">
      <w:pPr>
        <w:widowControl w:val="0"/>
        <w:rPr>
          <w:rFonts w:ascii="楷体" w:eastAsia="楷体" w:hAnsi="楷体"/>
          <w:sz w:val="28"/>
        </w:rPr>
      </w:pPr>
    </w:p>
    <w:p w14:paraId="7AC5138C" w14:textId="77777777" w:rsidR="00D10D0D" w:rsidRDefault="00D10D0D" w:rsidP="00D10D0D">
      <w:pPr>
        <w:widowControl w:val="0"/>
        <w:rPr>
          <w:rFonts w:ascii="楷体" w:eastAsia="楷体" w:hAnsi="楷体"/>
          <w:sz w:val="28"/>
        </w:rPr>
      </w:pPr>
    </w:p>
    <w:p w14:paraId="758BE56E" w14:textId="77777777" w:rsidR="00D10D0D" w:rsidRDefault="00D10D0D" w:rsidP="00D10D0D"/>
    <w:p w14:paraId="548423D9" w14:textId="77777777" w:rsidR="00A146EC" w:rsidRDefault="0007007B">
      <w:pPr>
        <w:widowControl w:val="0"/>
        <w:autoSpaceDE w:val="0"/>
        <w:autoSpaceDN w:val="0"/>
        <w:adjustRightInd w:val="0"/>
        <w:spacing w:line="420" w:lineRule="exact"/>
        <w:jc w:val="both"/>
        <w:rPr>
          <w:rFonts w:ascii="仿宋_GB2312" w:eastAsia="仿宋_GB2312" w:hAnsi="仿宋" w:cs="华文中宋"/>
          <w:sz w:val="24"/>
          <w:szCs w:val="24"/>
        </w:rPr>
      </w:pPr>
      <w:bookmarkStart w:id="0" w:name="_GoBack"/>
      <w:bookmarkEnd w:id="0"/>
      <w:r>
        <w:rPr>
          <w:rFonts w:ascii="楷体" w:eastAsia="楷体" w:hAnsi="楷体"/>
          <w:b/>
          <w:bCs/>
          <w:sz w:val="28"/>
          <w:szCs w:val="28"/>
        </w:rPr>
        <w:br w:type="page"/>
      </w:r>
      <w:r>
        <w:rPr>
          <w:rFonts w:ascii="楷体" w:eastAsia="楷体" w:hAnsi="楷体" w:hint="eastAsia"/>
          <w:b/>
          <w:bCs/>
          <w:sz w:val="28"/>
          <w:szCs w:val="28"/>
        </w:rPr>
        <w:lastRenderedPageBreak/>
        <w:t>附件</w:t>
      </w:r>
      <w:r>
        <w:rPr>
          <w:rFonts w:ascii="楷体" w:eastAsia="楷体" w:hAnsi="楷体" w:hint="eastAsia"/>
          <w:b/>
          <w:bCs/>
          <w:sz w:val="28"/>
          <w:szCs w:val="28"/>
        </w:rPr>
        <w:t>5</w:t>
      </w:r>
      <w:r>
        <w:rPr>
          <w:rFonts w:ascii="仿宋_GB2312" w:eastAsia="仿宋_GB2312" w:hAnsi="仿宋" w:cs="华文中宋" w:hint="eastAsia"/>
          <w:sz w:val="24"/>
          <w:szCs w:val="24"/>
        </w:rPr>
        <w:t xml:space="preserve">  </w:t>
      </w:r>
    </w:p>
    <w:p w14:paraId="6C601DFC" w14:textId="77777777" w:rsidR="00A146EC" w:rsidRDefault="00A146EC">
      <w:pPr>
        <w:widowControl w:val="0"/>
        <w:autoSpaceDE w:val="0"/>
        <w:autoSpaceDN w:val="0"/>
        <w:adjustRightInd w:val="0"/>
        <w:spacing w:line="420" w:lineRule="exact"/>
        <w:jc w:val="both"/>
        <w:rPr>
          <w:rFonts w:ascii="仿宋_GB2312" w:eastAsia="仿宋_GB2312" w:hAnsi="仿宋" w:cs="华文中宋"/>
          <w:sz w:val="24"/>
          <w:szCs w:val="24"/>
        </w:rPr>
      </w:pPr>
    </w:p>
    <w:p w14:paraId="3E6B4ACD" w14:textId="77777777" w:rsidR="00A146EC" w:rsidRDefault="0007007B">
      <w:pPr>
        <w:widowControl w:val="0"/>
        <w:spacing w:line="560" w:lineRule="exact"/>
        <w:jc w:val="center"/>
        <w:rPr>
          <w:rFonts w:ascii="方正小标宋简体" w:eastAsia="方正小标宋简体" w:hAnsi="华文中宋"/>
          <w:sz w:val="40"/>
          <w:szCs w:val="32"/>
        </w:rPr>
      </w:pPr>
      <w:r>
        <w:rPr>
          <w:rFonts w:ascii="方正小标宋简体" w:eastAsia="方正小标宋简体" w:hAnsi="华文中宋" w:hint="eastAsia"/>
          <w:sz w:val="40"/>
          <w:szCs w:val="32"/>
        </w:rPr>
        <w:t>2023</w:t>
      </w:r>
      <w:r>
        <w:rPr>
          <w:rFonts w:ascii="方正小标宋简体" w:eastAsia="方正小标宋简体" w:hAnsi="华文中宋" w:hint="eastAsia"/>
          <w:sz w:val="40"/>
          <w:szCs w:val="32"/>
        </w:rPr>
        <w:t>年每月第二周刊载作品目录</w:t>
      </w:r>
    </w:p>
    <w:p w14:paraId="352176DC" w14:textId="77777777" w:rsidR="00A146EC" w:rsidRDefault="00A146EC">
      <w:pPr>
        <w:widowControl w:val="0"/>
        <w:autoSpaceDE w:val="0"/>
        <w:autoSpaceDN w:val="0"/>
        <w:adjustRightInd w:val="0"/>
        <w:spacing w:line="200" w:lineRule="exact"/>
        <w:jc w:val="both"/>
        <w:rPr>
          <w:rFonts w:ascii="仿宋_GB2312" w:eastAsia="仿宋_GB2312" w:hAnsi="仿宋" w:cs="华文中宋"/>
          <w:sz w:val="24"/>
          <w:szCs w:val="24"/>
        </w:rPr>
      </w:pPr>
    </w:p>
    <w:tbl>
      <w:tblPr>
        <w:tblW w:w="965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4A0" w:firstRow="1" w:lastRow="0" w:firstColumn="1" w:lastColumn="0" w:noHBand="0" w:noVBand="1"/>
      </w:tblPr>
      <w:tblGrid>
        <w:gridCol w:w="1015"/>
        <w:gridCol w:w="6479"/>
        <w:gridCol w:w="2163"/>
      </w:tblGrid>
      <w:tr w:rsidR="00A146EC" w14:paraId="09CD0E8F" w14:textId="77777777">
        <w:trPr>
          <w:trHeight w:val="664"/>
          <w:jc w:val="center"/>
        </w:trPr>
        <w:tc>
          <w:tcPr>
            <w:tcW w:w="1015" w:type="dxa"/>
          </w:tcPr>
          <w:p w14:paraId="5FD9AE56" w14:textId="77777777" w:rsidR="00A146EC" w:rsidRDefault="0007007B">
            <w:pPr>
              <w:pStyle w:val="TableParagraph"/>
              <w:spacing w:before="132"/>
              <w:ind w:right="211"/>
              <w:jc w:val="right"/>
              <w:rPr>
                <w:rFonts w:ascii="华文中宋" w:eastAsia="华文中宋"/>
                <w:sz w:val="28"/>
              </w:rPr>
            </w:pPr>
            <w:r>
              <w:rPr>
                <w:rFonts w:ascii="华文中宋" w:eastAsia="华文中宋" w:hint="eastAsia"/>
                <w:sz w:val="28"/>
              </w:rPr>
              <w:t>月份</w:t>
            </w:r>
          </w:p>
        </w:tc>
        <w:tc>
          <w:tcPr>
            <w:tcW w:w="6479" w:type="dxa"/>
          </w:tcPr>
          <w:p w14:paraId="3D01FFF8" w14:textId="77777777" w:rsidR="00A146EC" w:rsidRDefault="0007007B">
            <w:pPr>
              <w:pStyle w:val="TableParagraph"/>
              <w:tabs>
                <w:tab w:val="left" w:pos="845"/>
              </w:tabs>
              <w:spacing w:before="132"/>
              <w:ind w:left="8"/>
              <w:jc w:val="center"/>
              <w:rPr>
                <w:rFonts w:ascii="华文中宋" w:eastAsia="华文中宋"/>
                <w:sz w:val="28"/>
              </w:rPr>
            </w:pPr>
            <w:r>
              <w:rPr>
                <w:rFonts w:ascii="华文中宋" w:eastAsia="华文中宋" w:hint="eastAsia"/>
                <w:sz w:val="28"/>
              </w:rPr>
              <w:t>标</w:t>
            </w:r>
            <w:r>
              <w:rPr>
                <w:rFonts w:ascii="华文中宋" w:eastAsia="华文中宋" w:hint="eastAsia"/>
                <w:sz w:val="28"/>
              </w:rPr>
              <w:tab/>
            </w:r>
            <w:r>
              <w:rPr>
                <w:rFonts w:ascii="华文中宋" w:eastAsia="华文中宋" w:hint="eastAsia"/>
                <w:sz w:val="28"/>
              </w:rPr>
              <w:t>题</w:t>
            </w:r>
          </w:p>
        </w:tc>
        <w:tc>
          <w:tcPr>
            <w:tcW w:w="2163" w:type="dxa"/>
          </w:tcPr>
          <w:p w14:paraId="10C5A80F" w14:textId="77777777" w:rsidR="00A146EC" w:rsidRDefault="0007007B">
            <w:pPr>
              <w:pStyle w:val="TableParagraph"/>
              <w:spacing w:before="132"/>
              <w:ind w:left="593"/>
              <w:rPr>
                <w:rFonts w:ascii="华文中宋" w:eastAsia="华文中宋"/>
                <w:sz w:val="28"/>
              </w:rPr>
            </w:pPr>
            <w:r>
              <w:rPr>
                <w:rFonts w:ascii="华文中宋" w:eastAsia="华文中宋" w:hint="eastAsia"/>
                <w:sz w:val="28"/>
              </w:rPr>
              <w:t>刊登日期</w:t>
            </w:r>
          </w:p>
        </w:tc>
      </w:tr>
      <w:tr w:rsidR="00A146EC" w14:paraId="6E5EEFDC" w14:textId="77777777">
        <w:trPr>
          <w:trHeight w:val="664"/>
          <w:jc w:val="center"/>
        </w:trPr>
        <w:tc>
          <w:tcPr>
            <w:tcW w:w="1015" w:type="dxa"/>
          </w:tcPr>
          <w:p w14:paraId="1AB445E4" w14:textId="77777777" w:rsidR="00A146EC" w:rsidRDefault="0007007B">
            <w:pPr>
              <w:pStyle w:val="TableParagraph"/>
              <w:spacing w:before="132"/>
              <w:ind w:right="230"/>
              <w:jc w:val="right"/>
              <w:rPr>
                <w:rFonts w:ascii="华文中宋" w:eastAsia="华文中宋"/>
                <w:sz w:val="28"/>
              </w:rPr>
            </w:pPr>
            <w:r>
              <w:rPr>
                <w:rFonts w:ascii="华文中宋" w:eastAsia="华文中宋" w:hint="eastAsia"/>
                <w:sz w:val="28"/>
              </w:rPr>
              <w:t xml:space="preserve">1 </w:t>
            </w:r>
            <w:r>
              <w:rPr>
                <w:rFonts w:ascii="华文中宋" w:eastAsia="华文中宋" w:hint="eastAsia"/>
                <w:sz w:val="28"/>
              </w:rPr>
              <w:t>月</w:t>
            </w:r>
          </w:p>
        </w:tc>
        <w:tc>
          <w:tcPr>
            <w:tcW w:w="6479" w:type="dxa"/>
          </w:tcPr>
          <w:p w14:paraId="10E9E950" w14:textId="77777777" w:rsidR="00A146EC" w:rsidRDefault="0007007B">
            <w:pPr>
              <w:pStyle w:val="TableParagraph"/>
              <w:tabs>
                <w:tab w:val="left" w:pos="2016"/>
              </w:tabs>
              <w:rPr>
                <w:rFonts w:ascii="Times New Roman"/>
                <w:sz w:val="28"/>
              </w:rPr>
            </w:pPr>
            <w:r>
              <w:rPr>
                <w:rFonts w:ascii="Times New Roman" w:hint="eastAsia"/>
                <w:sz w:val="28"/>
              </w:rPr>
              <w:t>弄潮不停歇，击浪挺潮头</w:t>
            </w:r>
          </w:p>
        </w:tc>
        <w:tc>
          <w:tcPr>
            <w:tcW w:w="2163" w:type="dxa"/>
          </w:tcPr>
          <w:p w14:paraId="78A85F5A" w14:textId="77777777" w:rsidR="00A146EC" w:rsidRDefault="0007007B">
            <w:pPr>
              <w:pStyle w:val="TableParagraph"/>
              <w:rPr>
                <w:rFonts w:ascii="Times New Roman"/>
                <w:sz w:val="28"/>
              </w:rPr>
            </w:pPr>
            <w:r>
              <w:rPr>
                <w:rFonts w:ascii="Times New Roman" w:hint="eastAsia"/>
                <w:sz w:val="28"/>
              </w:rPr>
              <w:t>1</w:t>
            </w:r>
            <w:r>
              <w:rPr>
                <w:rFonts w:ascii="Times New Roman" w:hint="eastAsia"/>
                <w:sz w:val="28"/>
              </w:rPr>
              <w:t>月</w:t>
            </w:r>
            <w:r>
              <w:rPr>
                <w:rFonts w:ascii="Times New Roman" w:hint="eastAsia"/>
                <w:sz w:val="28"/>
              </w:rPr>
              <w:t>03</w:t>
            </w:r>
            <w:r>
              <w:rPr>
                <w:rFonts w:ascii="Times New Roman" w:hint="eastAsia"/>
                <w:sz w:val="28"/>
              </w:rPr>
              <w:t>日</w:t>
            </w:r>
          </w:p>
        </w:tc>
      </w:tr>
      <w:tr w:rsidR="00A146EC" w14:paraId="5BB77499" w14:textId="77777777">
        <w:trPr>
          <w:trHeight w:val="666"/>
          <w:jc w:val="center"/>
        </w:trPr>
        <w:tc>
          <w:tcPr>
            <w:tcW w:w="1015" w:type="dxa"/>
          </w:tcPr>
          <w:p w14:paraId="4B24C7FA" w14:textId="77777777" w:rsidR="00A146EC" w:rsidRDefault="0007007B">
            <w:pPr>
              <w:pStyle w:val="TableParagraph"/>
              <w:spacing w:before="135"/>
              <w:ind w:right="230"/>
              <w:jc w:val="right"/>
              <w:rPr>
                <w:rFonts w:ascii="华文中宋" w:eastAsia="华文中宋"/>
                <w:sz w:val="28"/>
              </w:rPr>
            </w:pPr>
            <w:r>
              <w:rPr>
                <w:rFonts w:ascii="华文中宋" w:eastAsia="华文中宋" w:hint="eastAsia"/>
                <w:sz w:val="28"/>
              </w:rPr>
              <w:t xml:space="preserve">2 </w:t>
            </w:r>
            <w:r>
              <w:rPr>
                <w:rFonts w:ascii="华文中宋" w:eastAsia="华文中宋" w:hint="eastAsia"/>
                <w:sz w:val="28"/>
              </w:rPr>
              <w:t>月</w:t>
            </w:r>
          </w:p>
        </w:tc>
        <w:tc>
          <w:tcPr>
            <w:tcW w:w="6479" w:type="dxa"/>
          </w:tcPr>
          <w:p w14:paraId="5D18A1CD" w14:textId="77777777" w:rsidR="00A146EC" w:rsidRDefault="0007007B">
            <w:pPr>
              <w:pStyle w:val="TableParagraph"/>
              <w:rPr>
                <w:rFonts w:ascii="Times New Roman"/>
                <w:sz w:val="28"/>
              </w:rPr>
            </w:pPr>
            <w:r>
              <w:rPr>
                <w:rFonts w:ascii="Times New Roman" w:hint="eastAsia"/>
                <w:bCs/>
                <w:sz w:val="28"/>
                <w:lang w:val="en-US"/>
              </w:rPr>
              <w:t>品“京味儿</w:t>
            </w:r>
            <w:r>
              <w:rPr>
                <w:rFonts w:ascii="Times New Roman" w:hint="eastAsia"/>
                <w:sz w:val="28"/>
              </w:rPr>
              <w:t>”，且去前</w:t>
            </w:r>
            <w:r>
              <w:rPr>
                <w:rFonts w:ascii="Times New Roman" w:hint="eastAsia"/>
                <w:bCs/>
                <w:sz w:val="28"/>
                <w:lang w:val="en-US"/>
              </w:rPr>
              <w:t>门大街走一遭</w:t>
            </w:r>
          </w:p>
        </w:tc>
        <w:tc>
          <w:tcPr>
            <w:tcW w:w="2163" w:type="dxa"/>
          </w:tcPr>
          <w:p w14:paraId="15042977" w14:textId="77777777" w:rsidR="00A146EC" w:rsidRDefault="0007007B">
            <w:pPr>
              <w:pStyle w:val="TableParagraph"/>
              <w:rPr>
                <w:rFonts w:ascii="Times New Roman"/>
                <w:sz w:val="28"/>
              </w:rPr>
            </w:pPr>
            <w:r>
              <w:rPr>
                <w:rFonts w:ascii="Times New Roman" w:hint="eastAsia"/>
                <w:sz w:val="28"/>
              </w:rPr>
              <w:t>2</w:t>
            </w:r>
            <w:r>
              <w:rPr>
                <w:rFonts w:ascii="Times New Roman" w:hint="eastAsia"/>
                <w:sz w:val="28"/>
              </w:rPr>
              <w:t>月</w:t>
            </w:r>
            <w:r>
              <w:rPr>
                <w:rFonts w:ascii="Times New Roman" w:hint="eastAsia"/>
                <w:sz w:val="28"/>
              </w:rPr>
              <w:t>06</w:t>
            </w:r>
            <w:r>
              <w:rPr>
                <w:rFonts w:ascii="Times New Roman" w:hint="eastAsia"/>
                <w:sz w:val="28"/>
              </w:rPr>
              <w:t>日</w:t>
            </w:r>
          </w:p>
        </w:tc>
      </w:tr>
      <w:tr w:rsidR="00A146EC" w14:paraId="3926186A" w14:textId="77777777">
        <w:trPr>
          <w:trHeight w:val="664"/>
          <w:jc w:val="center"/>
        </w:trPr>
        <w:tc>
          <w:tcPr>
            <w:tcW w:w="1015" w:type="dxa"/>
          </w:tcPr>
          <w:p w14:paraId="2800FE88" w14:textId="77777777" w:rsidR="00A146EC" w:rsidRDefault="0007007B">
            <w:pPr>
              <w:pStyle w:val="TableParagraph"/>
              <w:spacing w:before="132"/>
              <w:ind w:right="230"/>
              <w:jc w:val="right"/>
              <w:rPr>
                <w:rFonts w:ascii="华文中宋" w:eastAsia="华文中宋"/>
                <w:sz w:val="28"/>
              </w:rPr>
            </w:pPr>
            <w:r>
              <w:rPr>
                <w:rFonts w:ascii="华文中宋" w:eastAsia="华文中宋" w:hint="eastAsia"/>
                <w:sz w:val="28"/>
              </w:rPr>
              <w:t xml:space="preserve">3 </w:t>
            </w:r>
            <w:r>
              <w:rPr>
                <w:rFonts w:ascii="华文中宋" w:eastAsia="华文中宋" w:hint="eastAsia"/>
                <w:sz w:val="28"/>
              </w:rPr>
              <w:t>月</w:t>
            </w:r>
          </w:p>
        </w:tc>
        <w:tc>
          <w:tcPr>
            <w:tcW w:w="6479" w:type="dxa"/>
          </w:tcPr>
          <w:p w14:paraId="49315EEE" w14:textId="77777777" w:rsidR="00A146EC" w:rsidRDefault="0007007B">
            <w:pPr>
              <w:pStyle w:val="TableParagraph"/>
              <w:rPr>
                <w:rFonts w:ascii="Times New Roman"/>
                <w:sz w:val="28"/>
              </w:rPr>
            </w:pPr>
            <w:r>
              <w:rPr>
                <w:rFonts w:ascii="Times New Roman" w:hint="eastAsia"/>
                <w:bCs/>
                <w:sz w:val="28"/>
                <w:lang w:val="en-US"/>
              </w:rPr>
              <w:t>探访昔日东北抗联的密营</w:t>
            </w:r>
          </w:p>
        </w:tc>
        <w:tc>
          <w:tcPr>
            <w:tcW w:w="2163" w:type="dxa"/>
          </w:tcPr>
          <w:p w14:paraId="06139ACB" w14:textId="77777777" w:rsidR="00A146EC" w:rsidRDefault="0007007B">
            <w:pPr>
              <w:pStyle w:val="TableParagraph"/>
              <w:rPr>
                <w:rFonts w:ascii="Times New Roman"/>
                <w:sz w:val="28"/>
              </w:rPr>
            </w:pPr>
            <w:r>
              <w:rPr>
                <w:rFonts w:ascii="Times New Roman" w:hint="eastAsia"/>
                <w:sz w:val="28"/>
              </w:rPr>
              <w:t>3</w:t>
            </w:r>
            <w:r>
              <w:rPr>
                <w:rFonts w:ascii="Times New Roman" w:hint="eastAsia"/>
                <w:sz w:val="28"/>
              </w:rPr>
              <w:t>月</w:t>
            </w:r>
            <w:r>
              <w:rPr>
                <w:rFonts w:ascii="Times New Roman" w:hint="eastAsia"/>
                <w:sz w:val="28"/>
              </w:rPr>
              <w:t>20</w:t>
            </w:r>
            <w:r>
              <w:rPr>
                <w:rFonts w:ascii="Times New Roman" w:hint="eastAsia"/>
                <w:sz w:val="28"/>
              </w:rPr>
              <w:t>日（遇两会）</w:t>
            </w:r>
          </w:p>
        </w:tc>
      </w:tr>
      <w:tr w:rsidR="00A146EC" w14:paraId="314710A8" w14:textId="77777777">
        <w:trPr>
          <w:trHeight w:val="664"/>
          <w:jc w:val="center"/>
        </w:trPr>
        <w:tc>
          <w:tcPr>
            <w:tcW w:w="1015" w:type="dxa"/>
          </w:tcPr>
          <w:p w14:paraId="05837CF8" w14:textId="77777777" w:rsidR="00A146EC" w:rsidRDefault="0007007B">
            <w:pPr>
              <w:pStyle w:val="TableParagraph"/>
              <w:jc w:val="center"/>
              <w:rPr>
                <w:rFonts w:ascii="Times New Roman"/>
                <w:bCs/>
                <w:sz w:val="28"/>
                <w:lang w:val="en-US"/>
              </w:rPr>
            </w:pPr>
            <w:r>
              <w:rPr>
                <w:rFonts w:ascii="Times New Roman" w:hint="eastAsia"/>
                <w:bCs/>
                <w:sz w:val="28"/>
                <w:lang w:val="en-US"/>
              </w:rPr>
              <w:t xml:space="preserve">4 </w:t>
            </w:r>
            <w:r>
              <w:rPr>
                <w:rFonts w:ascii="Times New Roman" w:hint="eastAsia"/>
                <w:bCs/>
                <w:sz w:val="28"/>
                <w:lang w:val="en-US"/>
              </w:rPr>
              <w:t>月</w:t>
            </w:r>
          </w:p>
        </w:tc>
        <w:tc>
          <w:tcPr>
            <w:tcW w:w="6479" w:type="dxa"/>
          </w:tcPr>
          <w:p w14:paraId="205DDD22" w14:textId="77777777" w:rsidR="00A146EC" w:rsidRDefault="0007007B">
            <w:pPr>
              <w:pStyle w:val="TableParagraph"/>
              <w:rPr>
                <w:rFonts w:ascii="Times New Roman"/>
                <w:bCs/>
                <w:sz w:val="28"/>
                <w:lang w:val="en-US"/>
              </w:rPr>
            </w:pPr>
            <w:r>
              <w:rPr>
                <w:rFonts w:ascii="Times New Roman" w:hint="eastAsia"/>
                <w:bCs/>
                <w:sz w:val="28"/>
                <w:lang w:val="en-US"/>
              </w:rPr>
              <w:t>这才是鱼米之乡应有的滋味！</w:t>
            </w:r>
          </w:p>
        </w:tc>
        <w:tc>
          <w:tcPr>
            <w:tcW w:w="2163" w:type="dxa"/>
          </w:tcPr>
          <w:p w14:paraId="4BF92D2E" w14:textId="77777777" w:rsidR="00A146EC" w:rsidRDefault="0007007B">
            <w:pPr>
              <w:pStyle w:val="TableParagraph"/>
              <w:rPr>
                <w:rFonts w:ascii="Times New Roman"/>
                <w:sz w:val="28"/>
              </w:rPr>
            </w:pPr>
            <w:r>
              <w:rPr>
                <w:rFonts w:ascii="Times New Roman" w:hint="eastAsia"/>
                <w:sz w:val="28"/>
              </w:rPr>
              <w:t>4</w:t>
            </w:r>
            <w:r>
              <w:rPr>
                <w:rFonts w:ascii="Times New Roman" w:hint="eastAsia"/>
                <w:sz w:val="28"/>
              </w:rPr>
              <w:t>月</w:t>
            </w:r>
            <w:r>
              <w:rPr>
                <w:rFonts w:ascii="Times New Roman" w:hint="eastAsia"/>
                <w:sz w:val="28"/>
              </w:rPr>
              <w:t>06</w:t>
            </w:r>
            <w:r>
              <w:rPr>
                <w:rFonts w:ascii="Times New Roman" w:hint="eastAsia"/>
                <w:sz w:val="28"/>
              </w:rPr>
              <w:t>日</w:t>
            </w:r>
          </w:p>
        </w:tc>
      </w:tr>
      <w:tr w:rsidR="00A146EC" w14:paraId="042ADDDE" w14:textId="77777777">
        <w:trPr>
          <w:trHeight w:val="666"/>
          <w:jc w:val="center"/>
        </w:trPr>
        <w:tc>
          <w:tcPr>
            <w:tcW w:w="1015" w:type="dxa"/>
          </w:tcPr>
          <w:p w14:paraId="0E56D9CC" w14:textId="77777777" w:rsidR="00A146EC" w:rsidRDefault="0007007B">
            <w:pPr>
              <w:pStyle w:val="TableParagraph"/>
              <w:spacing w:before="135"/>
              <w:ind w:right="230"/>
              <w:jc w:val="right"/>
              <w:rPr>
                <w:rFonts w:ascii="华文中宋" w:eastAsia="华文中宋"/>
                <w:sz w:val="28"/>
              </w:rPr>
            </w:pPr>
            <w:r>
              <w:rPr>
                <w:rFonts w:ascii="华文中宋" w:eastAsia="华文中宋" w:hint="eastAsia"/>
                <w:sz w:val="28"/>
              </w:rPr>
              <w:t xml:space="preserve">5 </w:t>
            </w:r>
            <w:r>
              <w:rPr>
                <w:rFonts w:ascii="华文中宋" w:eastAsia="华文中宋" w:hint="eastAsia"/>
                <w:sz w:val="28"/>
              </w:rPr>
              <w:t>月</w:t>
            </w:r>
          </w:p>
        </w:tc>
        <w:tc>
          <w:tcPr>
            <w:tcW w:w="6479" w:type="dxa"/>
          </w:tcPr>
          <w:p w14:paraId="34EE15A4" w14:textId="77777777" w:rsidR="00A146EC" w:rsidRDefault="0007007B">
            <w:pPr>
              <w:pStyle w:val="TableParagraph"/>
              <w:rPr>
                <w:rFonts w:ascii="Times New Roman"/>
                <w:sz w:val="28"/>
              </w:rPr>
            </w:pPr>
            <w:r>
              <w:rPr>
                <w:rFonts w:ascii="Times New Roman" w:hint="eastAsia"/>
                <w:sz w:val="28"/>
                <w:lang w:val="en-US"/>
              </w:rPr>
              <w:t>宁波有个“老外滩”……</w:t>
            </w:r>
          </w:p>
        </w:tc>
        <w:tc>
          <w:tcPr>
            <w:tcW w:w="2163" w:type="dxa"/>
          </w:tcPr>
          <w:p w14:paraId="2CC106B3" w14:textId="77777777" w:rsidR="00A146EC" w:rsidRDefault="0007007B">
            <w:pPr>
              <w:pStyle w:val="TableParagraph"/>
              <w:rPr>
                <w:rFonts w:ascii="Times New Roman"/>
                <w:sz w:val="28"/>
              </w:rPr>
            </w:pPr>
            <w:r>
              <w:rPr>
                <w:rFonts w:ascii="Times New Roman" w:hint="eastAsia"/>
                <w:sz w:val="28"/>
              </w:rPr>
              <w:t>5</w:t>
            </w:r>
            <w:r>
              <w:rPr>
                <w:rFonts w:ascii="Times New Roman" w:hint="eastAsia"/>
                <w:sz w:val="28"/>
              </w:rPr>
              <w:t>月</w:t>
            </w:r>
            <w:r>
              <w:rPr>
                <w:rFonts w:ascii="Times New Roman" w:hint="eastAsia"/>
                <w:sz w:val="28"/>
              </w:rPr>
              <w:t>09</w:t>
            </w:r>
            <w:r>
              <w:rPr>
                <w:rFonts w:ascii="Times New Roman" w:hint="eastAsia"/>
                <w:sz w:val="28"/>
              </w:rPr>
              <w:t>日</w:t>
            </w:r>
          </w:p>
        </w:tc>
      </w:tr>
      <w:tr w:rsidR="00A146EC" w14:paraId="6944D691" w14:textId="77777777">
        <w:trPr>
          <w:trHeight w:val="664"/>
          <w:jc w:val="center"/>
        </w:trPr>
        <w:tc>
          <w:tcPr>
            <w:tcW w:w="1015" w:type="dxa"/>
          </w:tcPr>
          <w:p w14:paraId="7B8E4325" w14:textId="77777777" w:rsidR="00A146EC" w:rsidRDefault="0007007B">
            <w:pPr>
              <w:pStyle w:val="TableParagraph"/>
              <w:spacing w:before="132"/>
              <w:ind w:right="230"/>
              <w:jc w:val="right"/>
              <w:rPr>
                <w:rFonts w:ascii="华文中宋" w:eastAsia="华文中宋"/>
                <w:sz w:val="28"/>
              </w:rPr>
            </w:pPr>
            <w:r>
              <w:rPr>
                <w:rFonts w:ascii="华文中宋" w:eastAsia="华文中宋" w:hint="eastAsia"/>
                <w:sz w:val="28"/>
              </w:rPr>
              <w:t xml:space="preserve">6 </w:t>
            </w:r>
            <w:r>
              <w:rPr>
                <w:rFonts w:ascii="华文中宋" w:eastAsia="华文中宋" w:hint="eastAsia"/>
                <w:sz w:val="28"/>
              </w:rPr>
              <w:t>月</w:t>
            </w:r>
          </w:p>
        </w:tc>
        <w:tc>
          <w:tcPr>
            <w:tcW w:w="6479" w:type="dxa"/>
          </w:tcPr>
          <w:p w14:paraId="1BB2D6CF" w14:textId="77777777" w:rsidR="00A146EC" w:rsidRDefault="0007007B">
            <w:pPr>
              <w:pStyle w:val="TableParagraph"/>
              <w:rPr>
                <w:rFonts w:ascii="Times New Roman"/>
                <w:sz w:val="28"/>
              </w:rPr>
            </w:pPr>
            <w:r>
              <w:rPr>
                <w:rFonts w:ascii="Times New Roman" w:hint="eastAsia"/>
                <w:sz w:val="28"/>
                <w:lang w:val="en-US"/>
              </w:rPr>
              <w:t>六百岁的昆曲，今天怎样了？</w:t>
            </w:r>
          </w:p>
        </w:tc>
        <w:tc>
          <w:tcPr>
            <w:tcW w:w="2163" w:type="dxa"/>
          </w:tcPr>
          <w:p w14:paraId="36E77A1F" w14:textId="77777777" w:rsidR="00A146EC" w:rsidRDefault="0007007B">
            <w:pPr>
              <w:pStyle w:val="TableParagraph"/>
              <w:rPr>
                <w:rFonts w:ascii="Times New Roman"/>
                <w:sz w:val="28"/>
              </w:rPr>
            </w:pPr>
            <w:r>
              <w:rPr>
                <w:rFonts w:ascii="Times New Roman" w:hint="eastAsia"/>
                <w:sz w:val="28"/>
              </w:rPr>
              <w:t>6</w:t>
            </w:r>
            <w:r>
              <w:rPr>
                <w:rFonts w:ascii="Times New Roman" w:hint="eastAsia"/>
                <w:sz w:val="28"/>
              </w:rPr>
              <w:t>月</w:t>
            </w:r>
            <w:r>
              <w:rPr>
                <w:rFonts w:ascii="Times New Roman" w:hint="eastAsia"/>
                <w:sz w:val="28"/>
              </w:rPr>
              <w:t>06</w:t>
            </w:r>
            <w:r>
              <w:rPr>
                <w:rFonts w:ascii="Times New Roman" w:hint="eastAsia"/>
                <w:sz w:val="28"/>
              </w:rPr>
              <w:t>日</w:t>
            </w:r>
          </w:p>
        </w:tc>
      </w:tr>
      <w:tr w:rsidR="00A146EC" w14:paraId="45C1E4DC" w14:textId="77777777">
        <w:trPr>
          <w:trHeight w:val="664"/>
          <w:jc w:val="center"/>
        </w:trPr>
        <w:tc>
          <w:tcPr>
            <w:tcW w:w="1015" w:type="dxa"/>
          </w:tcPr>
          <w:p w14:paraId="10E87AAE" w14:textId="77777777" w:rsidR="00A146EC" w:rsidRDefault="0007007B">
            <w:pPr>
              <w:pStyle w:val="TableParagraph"/>
              <w:spacing w:before="132"/>
              <w:ind w:right="230"/>
              <w:jc w:val="right"/>
              <w:rPr>
                <w:rFonts w:ascii="华文中宋" w:eastAsia="华文中宋"/>
                <w:sz w:val="28"/>
              </w:rPr>
            </w:pPr>
            <w:r>
              <w:rPr>
                <w:rFonts w:ascii="华文中宋" w:eastAsia="华文中宋" w:hint="eastAsia"/>
                <w:sz w:val="28"/>
              </w:rPr>
              <w:t xml:space="preserve">7 </w:t>
            </w:r>
            <w:r>
              <w:rPr>
                <w:rFonts w:ascii="华文中宋" w:eastAsia="华文中宋" w:hint="eastAsia"/>
                <w:sz w:val="28"/>
              </w:rPr>
              <w:t>月</w:t>
            </w:r>
          </w:p>
        </w:tc>
        <w:tc>
          <w:tcPr>
            <w:tcW w:w="6479" w:type="dxa"/>
          </w:tcPr>
          <w:p w14:paraId="41B71E4E" w14:textId="77777777" w:rsidR="00A146EC" w:rsidRDefault="0007007B">
            <w:pPr>
              <w:pStyle w:val="TableParagraph"/>
              <w:rPr>
                <w:rFonts w:ascii="Times New Roman"/>
                <w:sz w:val="28"/>
              </w:rPr>
            </w:pPr>
            <w:r>
              <w:rPr>
                <w:rFonts w:ascii="Times New Roman" w:hint="eastAsia"/>
                <w:sz w:val="28"/>
                <w:lang w:val="en-US"/>
              </w:rPr>
              <w:t>这所大学书就的传奇，仍在继续……</w:t>
            </w:r>
          </w:p>
        </w:tc>
        <w:tc>
          <w:tcPr>
            <w:tcW w:w="2163" w:type="dxa"/>
          </w:tcPr>
          <w:p w14:paraId="29127FE9" w14:textId="77777777" w:rsidR="00A146EC" w:rsidRDefault="0007007B">
            <w:pPr>
              <w:pStyle w:val="TableParagraph"/>
              <w:rPr>
                <w:rFonts w:ascii="Times New Roman"/>
                <w:sz w:val="28"/>
              </w:rPr>
            </w:pPr>
            <w:r>
              <w:rPr>
                <w:rFonts w:ascii="Times New Roman" w:hint="eastAsia"/>
                <w:sz w:val="28"/>
              </w:rPr>
              <w:t>7</w:t>
            </w:r>
            <w:r>
              <w:rPr>
                <w:rFonts w:ascii="Times New Roman" w:hint="eastAsia"/>
                <w:sz w:val="28"/>
              </w:rPr>
              <w:t>月</w:t>
            </w:r>
            <w:r>
              <w:rPr>
                <w:rFonts w:ascii="Times New Roman" w:hint="eastAsia"/>
                <w:sz w:val="28"/>
              </w:rPr>
              <w:t>09</w:t>
            </w:r>
            <w:r>
              <w:rPr>
                <w:rFonts w:ascii="Times New Roman" w:hint="eastAsia"/>
                <w:sz w:val="28"/>
              </w:rPr>
              <w:t>日</w:t>
            </w:r>
          </w:p>
        </w:tc>
      </w:tr>
      <w:tr w:rsidR="00A146EC" w14:paraId="7D47BD04" w14:textId="77777777">
        <w:trPr>
          <w:trHeight w:val="667"/>
          <w:jc w:val="center"/>
        </w:trPr>
        <w:tc>
          <w:tcPr>
            <w:tcW w:w="1015" w:type="dxa"/>
          </w:tcPr>
          <w:p w14:paraId="3A75B63F" w14:textId="77777777" w:rsidR="00A146EC" w:rsidRDefault="0007007B">
            <w:pPr>
              <w:pStyle w:val="TableParagraph"/>
              <w:spacing w:before="135"/>
              <w:ind w:right="230"/>
              <w:jc w:val="right"/>
              <w:rPr>
                <w:rFonts w:ascii="华文中宋" w:eastAsia="华文中宋"/>
                <w:sz w:val="28"/>
              </w:rPr>
            </w:pPr>
            <w:r>
              <w:rPr>
                <w:rFonts w:ascii="华文中宋" w:eastAsia="华文中宋" w:hint="eastAsia"/>
                <w:sz w:val="28"/>
              </w:rPr>
              <w:t xml:space="preserve">8 </w:t>
            </w:r>
            <w:r>
              <w:rPr>
                <w:rFonts w:ascii="华文中宋" w:eastAsia="华文中宋" w:hint="eastAsia"/>
                <w:sz w:val="28"/>
              </w:rPr>
              <w:t>月</w:t>
            </w:r>
          </w:p>
        </w:tc>
        <w:tc>
          <w:tcPr>
            <w:tcW w:w="6479" w:type="dxa"/>
          </w:tcPr>
          <w:p w14:paraId="50DD5F0F" w14:textId="77777777" w:rsidR="00A146EC" w:rsidRDefault="0007007B">
            <w:pPr>
              <w:pStyle w:val="TableParagraph"/>
              <w:rPr>
                <w:rFonts w:ascii="Times New Roman"/>
                <w:sz w:val="28"/>
              </w:rPr>
            </w:pPr>
            <w:r>
              <w:rPr>
                <w:rFonts w:ascii="Times New Roman" w:hint="eastAsia"/>
                <w:sz w:val="28"/>
                <w:lang w:val="en-US"/>
              </w:rPr>
              <w:t>寻访戴望舒心心念念的那条巷子……</w:t>
            </w:r>
          </w:p>
        </w:tc>
        <w:tc>
          <w:tcPr>
            <w:tcW w:w="2163" w:type="dxa"/>
          </w:tcPr>
          <w:p w14:paraId="5794A9ED" w14:textId="77777777" w:rsidR="00A146EC" w:rsidRDefault="0007007B">
            <w:pPr>
              <w:pStyle w:val="TableParagraph"/>
              <w:rPr>
                <w:rFonts w:ascii="Times New Roman"/>
                <w:sz w:val="28"/>
              </w:rPr>
            </w:pPr>
            <w:r>
              <w:rPr>
                <w:rFonts w:ascii="Times New Roman" w:hint="eastAsia"/>
                <w:sz w:val="28"/>
              </w:rPr>
              <w:t>8</w:t>
            </w:r>
            <w:r>
              <w:rPr>
                <w:rFonts w:ascii="Times New Roman" w:hint="eastAsia"/>
                <w:sz w:val="28"/>
              </w:rPr>
              <w:t>月</w:t>
            </w:r>
            <w:r>
              <w:rPr>
                <w:rFonts w:ascii="Times New Roman" w:hint="eastAsia"/>
                <w:sz w:val="28"/>
              </w:rPr>
              <w:t>08</w:t>
            </w:r>
            <w:r>
              <w:rPr>
                <w:rFonts w:ascii="Times New Roman" w:hint="eastAsia"/>
                <w:sz w:val="28"/>
              </w:rPr>
              <w:t>日</w:t>
            </w:r>
          </w:p>
        </w:tc>
      </w:tr>
      <w:tr w:rsidR="00A146EC" w14:paraId="7FFCF85F" w14:textId="77777777">
        <w:trPr>
          <w:trHeight w:val="664"/>
          <w:jc w:val="center"/>
        </w:trPr>
        <w:tc>
          <w:tcPr>
            <w:tcW w:w="1015" w:type="dxa"/>
          </w:tcPr>
          <w:p w14:paraId="442B2D13" w14:textId="77777777" w:rsidR="00A146EC" w:rsidRDefault="0007007B">
            <w:pPr>
              <w:pStyle w:val="TableParagraph"/>
              <w:spacing w:before="132"/>
              <w:ind w:right="230"/>
              <w:jc w:val="right"/>
              <w:rPr>
                <w:rFonts w:ascii="华文中宋" w:eastAsia="华文中宋"/>
                <w:sz w:val="28"/>
              </w:rPr>
            </w:pPr>
            <w:r>
              <w:rPr>
                <w:rFonts w:ascii="华文中宋" w:eastAsia="华文中宋" w:hint="eastAsia"/>
                <w:sz w:val="28"/>
              </w:rPr>
              <w:t xml:space="preserve">9 </w:t>
            </w:r>
            <w:r>
              <w:rPr>
                <w:rFonts w:ascii="华文中宋" w:eastAsia="华文中宋" w:hint="eastAsia"/>
                <w:sz w:val="28"/>
              </w:rPr>
              <w:t>月</w:t>
            </w:r>
          </w:p>
        </w:tc>
        <w:tc>
          <w:tcPr>
            <w:tcW w:w="6479" w:type="dxa"/>
          </w:tcPr>
          <w:p w14:paraId="476D1E06" w14:textId="77777777" w:rsidR="00A146EC" w:rsidRDefault="0007007B">
            <w:pPr>
              <w:pStyle w:val="TableParagraph"/>
              <w:rPr>
                <w:rFonts w:ascii="Times New Roman"/>
                <w:sz w:val="28"/>
              </w:rPr>
            </w:pPr>
            <w:r>
              <w:rPr>
                <w:rFonts w:ascii="Times New Roman" w:hint="eastAsia"/>
                <w:sz w:val="28"/>
                <w:lang w:val="en-US"/>
              </w:rPr>
              <w:t>川剧，以“变”重生</w:t>
            </w:r>
          </w:p>
        </w:tc>
        <w:tc>
          <w:tcPr>
            <w:tcW w:w="2163" w:type="dxa"/>
          </w:tcPr>
          <w:p w14:paraId="4025AA24" w14:textId="77777777" w:rsidR="00A146EC" w:rsidRDefault="0007007B">
            <w:pPr>
              <w:pStyle w:val="TableParagraph"/>
              <w:rPr>
                <w:rFonts w:ascii="Times New Roman"/>
                <w:sz w:val="28"/>
              </w:rPr>
            </w:pPr>
            <w:r>
              <w:rPr>
                <w:rFonts w:ascii="Times New Roman" w:hint="eastAsia"/>
                <w:sz w:val="28"/>
              </w:rPr>
              <w:t>9</w:t>
            </w:r>
            <w:r>
              <w:rPr>
                <w:rFonts w:ascii="Times New Roman" w:hint="eastAsia"/>
                <w:sz w:val="28"/>
              </w:rPr>
              <w:t>月</w:t>
            </w:r>
            <w:r>
              <w:rPr>
                <w:rFonts w:ascii="Times New Roman" w:hint="eastAsia"/>
                <w:sz w:val="28"/>
              </w:rPr>
              <w:t>05</w:t>
            </w:r>
            <w:r>
              <w:rPr>
                <w:rFonts w:ascii="Times New Roman" w:hint="eastAsia"/>
                <w:sz w:val="28"/>
              </w:rPr>
              <w:t>日</w:t>
            </w:r>
          </w:p>
        </w:tc>
      </w:tr>
      <w:tr w:rsidR="00A146EC" w14:paraId="1080B37E" w14:textId="77777777">
        <w:trPr>
          <w:trHeight w:val="664"/>
          <w:jc w:val="center"/>
        </w:trPr>
        <w:tc>
          <w:tcPr>
            <w:tcW w:w="1015" w:type="dxa"/>
          </w:tcPr>
          <w:p w14:paraId="26D157CA" w14:textId="77777777" w:rsidR="00A146EC" w:rsidRDefault="0007007B">
            <w:pPr>
              <w:pStyle w:val="TableParagraph"/>
              <w:spacing w:before="132"/>
              <w:ind w:right="141"/>
              <w:jc w:val="right"/>
              <w:rPr>
                <w:rFonts w:ascii="华文中宋" w:eastAsia="华文中宋"/>
                <w:sz w:val="28"/>
              </w:rPr>
            </w:pPr>
            <w:r>
              <w:rPr>
                <w:rFonts w:ascii="华文中宋" w:eastAsia="华文中宋" w:hint="eastAsia"/>
                <w:sz w:val="28"/>
              </w:rPr>
              <w:t xml:space="preserve">10 </w:t>
            </w:r>
            <w:r>
              <w:rPr>
                <w:rFonts w:ascii="华文中宋" w:eastAsia="华文中宋" w:hint="eastAsia"/>
                <w:sz w:val="28"/>
              </w:rPr>
              <w:t>月</w:t>
            </w:r>
          </w:p>
        </w:tc>
        <w:tc>
          <w:tcPr>
            <w:tcW w:w="6479" w:type="dxa"/>
          </w:tcPr>
          <w:p w14:paraId="48219CDA" w14:textId="77777777" w:rsidR="00A146EC" w:rsidRDefault="0007007B">
            <w:pPr>
              <w:pStyle w:val="TableParagraph"/>
              <w:rPr>
                <w:rFonts w:ascii="Times New Roman"/>
                <w:sz w:val="28"/>
              </w:rPr>
            </w:pPr>
            <w:r>
              <w:rPr>
                <w:rFonts w:ascii="Times New Roman" w:hint="eastAsia"/>
                <w:bCs/>
                <w:sz w:val="28"/>
                <w:lang w:val="en-US"/>
              </w:rPr>
              <w:t>这条巷，曾凝聚了半部常州史…</w:t>
            </w:r>
            <w:r>
              <w:rPr>
                <w:rFonts w:ascii="Times New Roman" w:hint="eastAsia"/>
                <w:b/>
                <w:bCs/>
                <w:sz w:val="28"/>
                <w:lang w:val="en-US"/>
              </w:rPr>
              <w:t>…</w:t>
            </w:r>
          </w:p>
        </w:tc>
        <w:tc>
          <w:tcPr>
            <w:tcW w:w="2163" w:type="dxa"/>
          </w:tcPr>
          <w:p w14:paraId="4C8B2113" w14:textId="77777777" w:rsidR="00A146EC" w:rsidRDefault="0007007B">
            <w:pPr>
              <w:pStyle w:val="TableParagraph"/>
              <w:rPr>
                <w:rFonts w:ascii="Times New Roman"/>
                <w:sz w:val="28"/>
              </w:rPr>
            </w:pPr>
            <w:r>
              <w:rPr>
                <w:rFonts w:ascii="Times New Roman" w:hint="eastAsia"/>
                <w:sz w:val="28"/>
              </w:rPr>
              <w:t>10</w:t>
            </w:r>
            <w:r>
              <w:rPr>
                <w:rFonts w:ascii="Times New Roman" w:hint="eastAsia"/>
                <w:sz w:val="28"/>
              </w:rPr>
              <w:t>月</w:t>
            </w:r>
            <w:r>
              <w:rPr>
                <w:rFonts w:ascii="Times New Roman" w:hint="eastAsia"/>
                <w:sz w:val="28"/>
              </w:rPr>
              <w:t>07</w:t>
            </w:r>
            <w:r>
              <w:rPr>
                <w:rFonts w:ascii="Times New Roman" w:hint="eastAsia"/>
                <w:sz w:val="28"/>
              </w:rPr>
              <w:t>日</w:t>
            </w:r>
          </w:p>
        </w:tc>
      </w:tr>
      <w:tr w:rsidR="00A146EC" w14:paraId="52434B44" w14:textId="77777777">
        <w:trPr>
          <w:trHeight w:val="666"/>
          <w:jc w:val="center"/>
        </w:trPr>
        <w:tc>
          <w:tcPr>
            <w:tcW w:w="1015" w:type="dxa"/>
          </w:tcPr>
          <w:p w14:paraId="3472973B" w14:textId="77777777" w:rsidR="00A146EC" w:rsidRDefault="0007007B">
            <w:pPr>
              <w:pStyle w:val="TableParagraph"/>
              <w:spacing w:before="135"/>
              <w:ind w:right="141"/>
              <w:jc w:val="right"/>
              <w:rPr>
                <w:rFonts w:ascii="华文中宋" w:eastAsia="华文中宋"/>
                <w:sz w:val="28"/>
              </w:rPr>
            </w:pPr>
            <w:r>
              <w:rPr>
                <w:rFonts w:ascii="华文中宋" w:eastAsia="华文中宋" w:hint="eastAsia"/>
                <w:sz w:val="28"/>
              </w:rPr>
              <w:t xml:space="preserve">11 </w:t>
            </w:r>
            <w:r>
              <w:rPr>
                <w:rFonts w:ascii="华文中宋" w:eastAsia="华文中宋" w:hint="eastAsia"/>
                <w:sz w:val="28"/>
              </w:rPr>
              <w:t>月</w:t>
            </w:r>
          </w:p>
        </w:tc>
        <w:tc>
          <w:tcPr>
            <w:tcW w:w="6479" w:type="dxa"/>
          </w:tcPr>
          <w:p w14:paraId="2B207D97" w14:textId="77777777" w:rsidR="00A146EC" w:rsidRDefault="0007007B">
            <w:pPr>
              <w:pStyle w:val="TableParagraph"/>
              <w:rPr>
                <w:rFonts w:ascii="Times New Roman"/>
                <w:sz w:val="28"/>
              </w:rPr>
            </w:pPr>
            <w:r>
              <w:rPr>
                <w:rFonts w:ascii="Times New Roman" w:hint="eastAsia"/>
                <w:bCs/>
                <w:sz w:val="28"/>
                <w:lang w:val="en-US"/>
              </w:rPr>
              <w:t>植根于黄土的豫剧，“得劲”！</w:t>
            </w:r>
          </w:p>
        </w:tc>
        <w:tc>
          <w:tcPr>
            <w:tcW w:w="2163" w:type="dxa"/>
          </w:tcPr>
          <w:p w14:paraId="187EC474" w14:textId="77777777" w:rsidR="00A146EC" w:rsidRDefault="0007007B">
            <w:pPr>
              <w:pStyle w:val="TableParagraph"/>
              <w:rPr>
                <w:rFonts w:ascii="Times New Roman"/>
                <w:sz w:val="28"/>
              </w:rPr>
            </w:pPr>
            <w:r>
              <w:rPr>
                <w:rFonts w:ascii="Times New Roman" w:hint="eastAsia"/>
                <w:sz w:val="28"/>
              </w:rPr>
              <w:t>11</w:t>
            </w:r>
            <w:r>
              <w:rPr>
                <w:rFonts w:ascii="Times New Roman" w:hint="eastAsia"/>
                <w:sz w:val="28"/>
              </w:rPr>
              <w:t>月</w:t>
            </w:r>
            <w:r>
              <w:rPr>
                <w:rFonts w:ascii="Times New Roman" w:hint="eastAsia"/>
                <w:sz w:val="28"/>
              </w:rPr>
              <w:t>12</w:t>
            </w:r>
            <w:r>
              <w:rPr>
                <w:rFonts w:ascii="Times New Roman" w:hint="eastAsia"/>
                <w:sz w:val="28"/>
              </w:rPr>
              <w:t>日</w:t>
            </w:r>
          </w:p>
        </w:tc>
      </w:tr>
      <w:tr w:rsidR="00A146EC" w14:paraId="40775CAE" w14:textId="77777777">
        <w:trPr>
          <w:trHeight w:val="664"/>
          <w:jc w:val="center"/>
        </w:trPr>
        <w:tc>
          <w:tcPr>
            <w:tcW w:w="1015" w:type="dxa"/>
          </w:tcPr>
          <w:p w14:paraId="7AAB4139" w14:textId="77777777" w:rsidR="00A146EC" w:rsidRDefault="0007007B">
            <w:pPr>
              <w:pStyle w:val="TableParagraph"/>
              <w:spacing w:before="132"/>
              <w:ind w:right="141"/>
              <w:jc w:val="right"/>
              <w:rPr>
                <w:rFonts w:ascii="华文中宋" w:eastAsia="华文中宋"/>
                <w:sz w:val="28"/>
              </w:rPr>
            </w:pPr>
            <w:r>
              <w:rPr>
                <w:rFonts w:ascii="华文中宋" w:eastAsia="华文中宋" w:hint="eastAsia"/>
                <w:sz w:val="28"/>
              </w:rPr>
              <w:t xml:space="preserve">12 </w:t>
            </w:r>
            <w:r>
              <w:rPr>
                <w:rFonts w:ascii="华文中宋" w:eastAsia="华文中宋" w:hint="eastAsia"/>
                <w:sz w:val="28"/>
              </w:rPr>
              <w:t>月</w:t>
            </w:r>
          </w:p>
        </w:tc>
        <w:tc>
          <w:tcPr>
            <w:tcW w:w="6479" w:type="dxa"/>
          </w:tcPr>
          <w:p w14:paraId="16F21987" w14:textId="77777777" w:rsidR="00A146EC" w:rsidRDefault="0007007B">
            <w:pPr>
              <w:pStyle w:val="TableParagraph"/>
              <w:rPr>
                <w:rFonts w:ascii="Times New Roman"/>
                <w:sz w:val="28"/>
              </w:rPr>
            </w:pPr>
            <w:r>
              <w:rPr>
                <w:rFonts w:ascii="Times New Roman" w:hint="eastAsia"/>
                <w:bCs/>
                <w:sz w:val="28"/>
                <w:lang w:val="en-US"/>
              </w:rPr>
              <w:t>越剧里的那些故事……</w:t>
            </w:r>
          </w:p>
        </w:tc>
        <w:tc>
          <w:tcPr>
            <w:tcW w:w="2163" w:type="dxa"/>
          </w:tcPr>
          <w:p w14:paraId="60CA0038" w14:textId="77777777" w:rsidR="00A146EC" w:rsidRDefault="0007007B">
            <w:pPr>
              <w:pStyle w:val="TableParagraph"/>
              <w:rPr>
                <w:rFonts w:ascii="Times New Roman"/>
                <w:sz w:val="28"/>
              </w:rPr>
            </w:pPr>
            <w:r>
              <w:rPr>
                <w:rFonts w:ascii="Times New Roman" w:hint="eastAsia"/>
                <w:sz w:val="28"/>
              </w:rPr>
              <w:t>12</w:t>
            </w:r>
            <w:r>
              <w:rPr>
                <w:rFonts w:ascii="Times New Roman" w:hint="eastAsia"/>
                <w:sz w:val="28"/>
              </w:rPr>
              <w:t>月</w:t>
            </w:r>
            <w:r>
              <w:rPr>
                <w:rFonts w:ascii="Times New Roman" w:hint="eastAsia"/>
                <w:sz w:val="28"/>
              </w:rPr>
              <w:t>10</w:t>
            </w:r>
            <w:r>
              <w:rPr>
                <w:rFonts w:ascii="Times New Roman" w:hint="eastAsia"/>
                <w:sz w:val="28"/>
              </w:rPr>
              <w:t>日</w:t>
            </w:r>
          </w:p>
        </w:tc>
      </w:tr>
    </w:tbl>
    <w:p w14:paraId="3E2B4E1C" w14:textId="77777777" w:rsidR="00A146EC" w:rsidRDefault="0007007B">
      <w:pPr>
        <w:widowControl w:val="0"/>
        <w:autoSpaceDE w:val="0"/>
        <w:autoSpaceDN w:val="0"/>
        <w:adjustRightInd w:val="0"/>
        <w:spacing w:line="420" w:lineRule="exact"/>
        <w:jc w:val="both"/>
        <w:rPr>
          <w:rFonts w:ascii="仿宋_GB2312" w:eastAsia="仿宋_GB2312" w:hAnsi="仿宋" w:cs="华文中宋"/>
          <w:sz w:val="24"/>
          <w:szCs w:val="24"/>
        </w:rPr>
      </w:pPr>
      <w:r>
        <w:rPr>
          <w:rFonts w:ascii="楷体" w:eastAsia="楷体" w:hint="eastAsia"/>
          <w:sz w:val="28"/>
        </w:rPr>
        <w:t>填写连续</w:t>
      </w:r>
      <w:r>
        <w:rPr>
          <w:rFonts w:ascii="楷体" w:eastAsia="楷体" w:hint="eastAsia"/>
          <w:sz w:val="28"/>
        </w:rPr>
        <w:t>12</w:t>
      </w:r>
      <w:r>
        <w:rPr>
          <w:rFonts w:ascii="楷体" w:eastAsia="楷体" w:hint="eastAsia"/>
          <w:sz w:val="28"/>
        </w:rPr>
        <w:t>个月每月第二周刊载的作品标题（如遇重大节假日或重大事件，顺延一周），日刊栏目填写每月第二周任意一天刊载的作品标题，动态消息集纳式栏目填报栏目名称。</w:t>
      </w:r>
    </w:p>
    <w:p w14:paraId="1E606C47" w14:textId="77777777" w:rsidR="00A146EC" w:rsidRDefault="00A146EC"/>
    <w:sectPr w:rsidR="00A146EC">
      <w:footerReference w:type="even" r:id="rId8"/>
      <w:footerReference w:type="default" r:id="rId9"/>
      <w:pgSz w:w="11906" w:h="16838"/>
      <w:pgMar w:top="1440" w:right="1361" w:bottom="1440" w:left="1361" w:header="851" w:footer="1418" w:gutter="0"/>
      <w:pgNumType w:fmt="numberInDash"/>
      <w:cols w:space="720"/>
      <w:docGrid w:type="lines" w:linePitch="31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E187E5" w14:textId="77777777" w:rsidR="00000000" w:rsidRDefault="0007007B">
      <w:r>
        <w:separator/>
      </w:r>
    </w:p>
  </w:endnote>
  <w:endnote w:type="continuationSeparator" w:id="0">
    <w:p w14:paraId="27C931A3" w14:textId="77777777" w:rsidR="00000000" w:rsidRDefault="000700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Arial Unicode MS"/>
    <w:charset w:val="86"/>
    <w:family w:val="auto"/>
    <w:pitch w:val="default"/>
    <w:sig w:usb0="A00002BF" w:usb1="38CF7CFA" w:usb2="00000016" w:usb3="00000000" w:csb0="0004000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宋体">
    <w:panose1 w:val="02010600030101010101"/>
    <w:charset w:val="50"/>
    <w:family w:val="auto"/>
    <w:pitch w:val="variable"/>
    <w:sig w:usb0="00000003" w:usb1="288F0000" w:usb2="00000016" w:usb3="00000000" w:csb0="00040001" w:csb1="00000000"/>
  </w:font>
  <w:font w:name="仿宋">
    <w:altName w:val="Arial Unicode MS"/>
    <w:panose1 w:val="02010609060101010101"/>
    <w:charset w:val="86"/>
    <w:family w:val="modern"/>
    <w:pitch w:val="default"/>
    <w:sig w:usb0="800002BF" w:usb1="38CF7CFA" w:usb2="00000016" w:usb3="00000000" w:csb0="00040001" w:csb1="00000000"/>
  </w:font>
  <w:font w:name="方正小标宋简体">
    <w:altName w:val="宋体"/>
    <w:charset w:val="86"/>
    <w:family w:val="script"/>
    <w:pitch w:val="default"/>
    <w:sig w:usb0="00000000" w:usb1="00000000" w:usb2="00000010" w:usb3="00000000" w:csb0="00040000" w:csb1="00000000"/>
  </w:font>
  <w:font w:name="华文中宋">
    <w:panose1 w:val="02010600040101010101"/>
    <w:charset w:val="50"/>
    <w:family w:val="auto"/>
    <w:pitch w:val="variable"/>
    <w:sig w:usb0="00000287" w:usb1="080F0000" w:usb2="00000010" w:usb3="00000000" w:csb0="0004009F" w:csb1="00000000"/>
  </w:font>
  <w:font w:name="华文仿宋">
    <w:panose1 w:val="02010600040101010101"/>
    <w:charset w:val="50"/>
    <w:family w:val="auto"/>
    <w:pitch w:val="variable"/>
    <w:sig w:usb0="00000287" w:usb1="080F0000" w:usb2="00000010" w:usb3="00000000" w:csb0="0004009F" w:csb1="00000000"/>
  </w:font>
  <w:font w:name="仿宋_GB2312">
    <w:altName w:val="ＭＳ ゴシック"/>
    <w:charset w:val="86"/>
    <w:family w:val="modern"/>
    <w:pitch w:val="default"/>
    <w:sig w:usb0="00000000" w:usb1="00000000" w:usb2="00000010" w:usb3="00000000" w:csb0="00040000" w:csb1="00000000"/>
  </w:font>
  <w:font w:name="楷体">
    <w:panose1 w:val="02010609060101010101"/>
    <w:charset w:val="50"/>
    <w:family w:val="auto"/>
    <w:pitch w:val="variable"/>
    <w:sig w:usb0="800002BF" w:usb1="38CF7CFA" w:usb2="00000016" w:usb3="00000000" w:csb0="00040001" w:csb1="00000000"/>
  </w:font>
  <w:font w:name="Arial">
    <w:panose1 w:val="020B0604020202020204"/>
    <w:charset w:val="00"/>
    <w:family w:val="auto"/>
    <w:pitch w:val="variable"/>
    <w:sig w:usb0="E0002AFF" w:usb1="C0007843" w:usb2="00000009" w:usb3="00000000" w:csb0="000001FF" w:csb1="00000000"/>
  </w:font>
  <w:font w:name="等线 Light">
    <w:altName w:val="Adobe Garamond Pro"/>
    <w:panose1 w:val="00000000000000000000"/>
    <w:charset w:val="5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CC9451" w14:textId="77777777" w:rsidR="00A146EC" w:rsidRDefault="0007007B">
    <w:pPr>
      <w:pStyle w:val="a3"/>
      <w:framePr w:wrap="around" w:vAnchor="text" w:hAnchor="margin" w:xAlign="outside" w:y="1"/>
      <w:rPr>
        <w:rStyle w:val="a5"/>
      </w:rPr>
    </w:pPr>
    <w:r>
      <w:fldChar w:fldCharType="begin"/>
    </w:r>
    <w:r>
      <w:rPr>
        <w:rStyle w:val="a5"/>
      </w:rPr>
      <w:instrText xml:space="preserve">PAGE  </w:instrText>
    </w:r>
    <w:r>
      <w:fldChar w:fldCharType="end"/>
    </w:r>
  </w:p>
  <w:p w14:paraId="4762D8A4" w14:textId="77777777" w:rsidR="00A146EC" w:rsidRDefault="00A146EC">
    <w:pPr>
      <w:pStyle w:val="a3"/>
      <w:ind w:right="360" w:firstLine="360"/>
    </w:pPr>
  </w:p>
  <w:p w14:paraId="361DF707" w14:textId="77777777" w:rsidR="00A146EC" w:rsidRDefault="00A146EC"/>
  <w:p w14:paraId="369A8D27" w14:textId="77777777" w:rsidR="00A146EC" w:rsidRDefault="00A146EC"/>
  <w:p w14:paraId="6225E131" w14:textId="77777777" w:rsidR="00A146EC" w:rsidRDefault="00A146EC"/>
  <w:p w14:paraId="623CEE57" w14:textId="77777777" w:rsidR="00A146EC" w:rsidRDefault="00A146EC"/>
  <w:p w14:paraId="56905BC4" w14:textId="77777777" w:rsidR="00A146EC" w:rsidRDefault="00A146EC"/>
  <w:p w14:paraId="7B1D5813" w14:textId="77777777" w:rsidR="00A146EC" w:rsidRDefault="00A146EC"/>
  <w:p w14:paraId="2FC8C3FE" w14:textId="77777777" w:rsidR="00A146EC" w:rsidRDefault="00A146EC"/>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E44735" w14:textId="77777777" w:rsidR="00A146EC" w:rsidRDefault="0007007B">
    <w:pPr>
      <w:pStyle w:val="a3"/>
      <w:jc w:val="center"/>
      <w:rPr>
        <w:rFonts w:ascii="仿宋" w:eastAsia="仿宋" w:hAnsi="仿宋"/>
        <w:sz w:val="28"/>
        <w:szCs w:val="28"/>
      </w:rPr>
    </w:pPr>
    <w:r>
      <w:rPr>
        <w:rFonts w:ascii="仿宋" w:eastAsia="仿宋" w:hAnsi="仿宋"/>
        <w:sz w:val="28"/>
        <w:szCs w:val="28"/>
      </w:rPr>
      <w:fldChar w:fldCharType="begin"/>
    </w:r>
    <w:r>
      <w:rPr>
        <w:rFonts w:ascii="仿宋" w:eastAsia="仿宋" w:hAnsi="仿宋"/>
        <w:sz w:val="28"/>
        <w:szCs w:val="28"/>
      </w:rPr>
      <w:instrText>PAGE   \* MERGEFORMAT</w:instrText>
    </w:r>
    <w:r>
      <w:rPr>
        <w:rFonts w:ascii="仿宋" w:eastAsia="仿宋" w:hAnsi="仿宋"/>
        <w:sz w:val="28"/>
        <w:szCs w:val="28"/>
      </w:rPr>
      <w:fldChar w:fldCharType="separate"/>
    </w:r>
    <w:r w:rsidR="00D10D0D" w:rsidRPr="00D10D0D">
      <w:rPr>
        <w:rFonts w:ascii="仿宋" w:eastAsia="仿宋" w:hAnsi="仿宋"/>
        <w:noProof/>
        <w:sz w:val="28"/>
        <w:szCs w:val="28"/>
        <w:lang w:val="zh-CN"/>
      </w:rPr>
      <w:t>5</w:t>
    </w:r>
    <w:r>
      <w:rPr>
        <w:rFonts w:ascii="仿宋" w:eastAsia="仿宋" w:hAnsi="仿宋"/>
        <w:sz w:val="28"/>
        <w:szCs w:val="28"/>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26AD0B" w14:textId="77777777" w:rsidR="00000000" w:rsidRDefault="0007007B">
      <w:r>
        <w:separator/>
      </w:r>
    </w:p>
  </w:footnote>
  <w:footnote w:type="continuationSeparator" w:id="0">
    <w:p w14:paraId="6AF16996" w14:textId="77777777" w:rsidR="00000000" w:rsidRDefault="0007007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IzNjhjZjkxMjg2OGJjOTQ0NThhNzBhOGI4YTVmYWYifQ=="/>
  </w:docVars>
  <w:rsids>
    <w:rsidRoot w:val="00B224AA"/>
    <w:rsid w:val="000529BF"/>
    <w:rsid w:val="0007007B"/>
    <w:rsid w:val="000D6CD5"/>
    <w:rsid w:val="0015096B"/>
    <w:rsid w:val="002259B5"/>
    <w:rsid w:val="00284A5D"/>
    <w:rsid w:val="00437421"/>
    <w:rsid w:val="00450854"/>
    <w:rsid w:val="00466E8C"/>
    <w:rsid w:val="005E5639"/>
    <w:rsid w:val="006D1D93"/>
    <w:rsid w:val="00795FF1"/>
    <w:rsid w:val="009671B0"/>
    <w:rsid w:val="009A301F"/>
    <w:rsid w:val="009E16E8"/>
    <w:rsid w:val="00A146EC"/>
    <w:rsid w:val="00A5563E"/>
    <w:rsid w:val="00B224AA"/>
    <w:rsid w:val="00CC4919"/>
    <w:rsid w:val="00D10D0D"/>
    <w:rsid w:val="00E870A6"/>
    <w:rsid w:val="00F15258"/>
    <w:rsid w:val="04400A72"/>
    <w:rsid w:val="09933B9A"/>
    <w:rsid w:val="0BDB50E4"/>
    <w:rsid w:val="1AAE3F81"/>
    <w:rsid w:val="300541EB"/>
    <w:rsid w:val="3C697B36"/>
    <w:rsid w:val="488017BE"/>
    <w:rsid w:val="4C7E4CB1"/>
    <w:rsid w:val="75420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42D0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unhideWhenUsed="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qFormat/>
    <w:pPr>
      <w:tabs>
        <w:tab w:val="center" w:pos="4153"/>
        <w:tab w:val="right" w:pos="8306"/>
      </w:tabs>
      <w:snapToGrid w:val="0"/>
    </w:pPr>
    <w:rPr>
      <w:kern w:val="0"/>
      <w:sz w:val="18"/>
      <w:szCs w:val="18"/>
    </w:rPr>
  </w:style>
  <w:style w:type="character" w:styleId="a5">
    <w:name w:val="page number"/>
    <w:qFormat/>
  </w:style>
  <w:style w:type="character" w:customStyle="1" w:styleId="a4">
    <w:name w:val="页脚字符"/>
    <w:basedOn w:val="a0"/>
    <w:link w:val="a3"/>
    <w:uiPriority w:val="99"/>
    <w:qFormat/>
    <w:rPr>
      <w:rFonts w:ascii="Calibri" w:eastAsia="宋体" w:hAnsi="Calibri" w:cs="Times New Roman"/>
      <w:kern w:val="0"/>
      <w:sz w:val="18"/>
      <w:szCs w:val="18"/>
    </w:rPr>
  </w:style>
  <w:style w:type="paragraph" w:customStyle="1" w:styleId="TableParagraph">
    <w:name w:val="Table Paragraph"/>
    <w:basedOn w:val="a"/>
    <w:uiPriority w:val="1"/>
    <w:qFormat/>
    <w:pPr>
      <w:widowControl w:val="0"/>
      <w:autoSpaceDE w:val="0"/>
      <w:autoSpaceDN w:val="0"/>
    </w:pPr>
    <w:rPr>
      <w:rFonts w:ascii="仿宋" w:eastAsia="仿宋" w:hAnsi="仿宋" w:cs="仿宋"/>
      <w:kern w:val="0"/>
      <w:sz w:val="22"/>
      <w:lang w:val="zh-CN" w:bidi="zh-C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unhideWhenUsed="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qFormat/>
    <w:pPr>
      <w:tabs>
        <w:tab w:val="center" w:pos="4153"/>
        <w:tab w:val="right" w:pos="8306"/>
      </w:tabs>
      <w:snapToGrid w:val="0"/>
    </w:pPr>
    <w:rPr>
      <w:kern w:val="0"/>
      <w:sz w:val="18"/>
      <w:szCs w:val="18"/>
    </w:rPr>
  </w:style>
  <w:style w:type="character" w:styleId="a5">
    <w:name w:val="page number"/>
    <w:qFormat/>
  </w:style>
  <w:style w:type="character" w:customStyle="1" w:styleId="a4">
    <w:name w:val="页脚字符"/>
    <w:basedOn w:val="a0"/>
    <w:link w:val="a3"/>
    <w:uiPriority w:val="99"/>
    <w:qFormat/>
    <w:rPr>
      <w:rFonts w:ascii="Calibri" w:eastAsia="宋体" w:hAnsi="Calibri" w:cs="Times New Roman"/>
      <w:kern w:val="0"/>
      <w:sz w:val="18"/>
      <w:szCs w:val="18"/>
    </w:rPr>
  </w:style>
  <w:style w:type="paragraph" w:customStyle="1" w:styleId="TableParagraph">
    <w:name w:val="Table Paragraph"/>
    <w:basedOn w:val="a"/>
    <w:uiPriority w:val="1"/>
    <w:qFormat/>
    <w:pPr>
      <w:widowControl w:val="0"/>
      <w:autoSpaceDE w:val="0"/>
      <w:autoSpaceDN w:val="0"/>
    </w:pPr>
    <w:rPr>
      <w:rFonts w:ascii="仿宋" w:eastAsia="仿宋" w:hAnsi="仿宋" w:cs="仿宋"/>
      <w:kern w:val="0"/>
      <w:sz w:val="22"/>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445</Words>
  <Characters>2537</Characters>
  <Application>Microsoft Macintosh Word</Application>
  <DocSecurity>0</DocSecurity>
  <Lines>21</Lines>
  <Paragraphs>5</Paragraphs>
  <ScaleCrop>false</ScaleCrop>
  <Company/>
  <LinksUpToDate>false</LinksUpToDate>
  <CharactersWithSpaces>2977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王斯敏 apple</cp:lastModifiedBy>
  <cp:revision>8</cp:revision>
  <dcterms:created xsi:type="dcterms:W3CDTF">2024-04-01T09:22:00Z</dcterms:created>
  <dcterms:modified xsi:type="dcterms:W3CDTF">2024-04-02T06:01:00Z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2052-10.8.2.7027</vt:lpwstr>
  </property>
  <property fmtid="{D5CDD505-2E9C-101B-9397-08002B2CF9AE}" pid="3" name="ICV">
    <vt:lpwstr>FC99B1BA4B3F42D291D7CA770684051B_12</vt:lpwstr>
  </property>
</Properties>
</file>