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4BA" w:rsidRDefault="005F200E" w:rsidP="005F200E">
      <w:pPr>
        <w:jc w:val="center"/>
        <w:rPr>
          <w:rFonts w:hint="eastAsia"/>
        </w:rPr>
      </w:pPr>
      <w:r w:rsidRPr="005F200E">
        <w:rPr>
          <w:noProof/>
        </w:rPr>
        <w:drawing>
          <wp:inline distT="0" distB="0" distL="0" distR="0">
            <wp:extent cx="4572000" cy="8110101"/>
            <wp:effectExtent l="0" t="0" r="0" b="5715"/>
            <wp:docPr id="1" name="图片 1" descr="C:\Users\User\Desktop\漫画类\中国新闻奖新闻漫画参评-年轻人存在“社交卡顿”，那又何妨\参评作品-年轻人存在“社交卡顿”，那又何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漫画类\中国新闻奖新闻漫画参评-年轻人存在“社交卡顿”，那又何妨\参评作品-年轻人存在“社交卡顿”，那又何妨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156" cy="8112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00E" w:rsidRDefault="005F200E" w:rsidP="0084550D">
      <w:pPr>
        <w:spacing w:line="276" w:lineRule="auto"/>
        <w:jc w:val="left"/>
      </w:pPr>
      <w:bookmarkStart w:id="0" w:name="_GoBack"/>
      <w:r w:rsidRPr="006C799F">
        <w:rPr>
          <w:rFonts w:hint="eastAsia"/>
          <w:b/>
        </w:rPr>
        <w:t>发布标题：</w:t>
      </w:r>
      <w:r w:rsidRPr="005F200E">
        <w:rPr>
          <w:rFonts w:hint="eastAsia"/>
        </w:rPr>
        <w:t>【光明观澜】年轻人存在“社交卡顿”，那又何妨</w:t>
      </w:r>
    </w:p>
    <w:p w:rsidR="005F200E" w:rsidRDefault="005F200E" w:rsidP="0084550D">
      <w:pPr>
        <w:spacing w:line="276" w:lineRule="auto"/>
        <w:jc w:val="left"/>
      </w:pPr>
      <w:r w:rsidRPr="006C799F">
        <w:rPr>
          <w:rFonts w:hint="eastAsia"/>
          <w:b/>
        </w:rPr>
        <w:t>文字说明：</w:t>
      </w:r>
      <w:r w:rsidR="00BB5547" w:rsidRPr="00BB5547">
        <w:rPr>
          <w:rFonts w:hint="eastAsia"/>
        </w:rPr>
        <w:t>2023</w:t>
      </w:r>
      <w:r w:rsidR="00BB5547" w:rsidRPr="00BB5547">
        <w:rPr>
          <w:rFonts w:hint="eastAsia"/>
        </w:rPr>
        <w:t>年</w:t>
      </w:r>
      <w:r w:rsidR="00BB5547" w:rsidRPr="00BB5547">
        <w:rPr>
          <w:rFonts w:hint="eastAsia"/>
        </w:rPr>
        <w:t>5</w:t>
      </w:r>
      <w:r w:rsidR="00BB5547" w:rsidRPr="00BB5547">
        <w:rPr>
          <w:rFonts w:hint="eastAsia"/>
        </w:rPr>
        <w:t>月，“社恐”“断亲”等围绕青年社交障碍的话题在各社交平台引发讨论，针对这一社会热点话题及时推出新闻漫画作品。</w:t>
      </w:r>
      <w:bookmarkEnd w:id="0"/>
    </w:p>
    <w:sectPr w:rsidR="005F20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FDB" w:rsidRDefault="00F21FDB" w:rsidP="00BB5547">
      <w:r>
        <w:separator/>
      </w:r>
    </w:p>
  </w:endnote>
  <w:endnote w:type="continuationSeparator" w:id="0">
    <w:p w:rsidR="00F21FDB" w:rsidRDefault="00F21FDB" w:rsidP="00BB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FDB" w:rsidRDefault="00F21FDB" w:rsidP="00BB5547">
      <w:r>
        <w:separator/>
      </w:r>
    </w:p>
  </w:footnote>
  <w:footnote w:type="continuationSeparator" w:id="0">
    <w:p w:rsidR="00F21FDB" w:rsidRDefault="00F21FDB" w:rsidP="00BB55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43C"/>
    <w:rsid w:val="0000243A"/>
    <w:rsid w:val="004764BA"/>
    <w:rsid w:val="005F200E"/>
    <w:rsid w:val="006C799F"/>
    <w:rsid w:val="0084550D"/>
    <w:rsid w:val="00BB5547"/>
    <w:rsid w:val="00DD543C"/>
    <w:rsid w:val="00E018BA"/>
    <w:rsid w:val="00F2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D0052F-FDDD-41B0-9D5D-84D978260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55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55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55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55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2024-04-15T05:54:00Z</dcterms:created>
  <dcterms:modified xsi:type="dcterms:W3CDTF">2024-04-16T02:34:00Z</dcterms:modified>
</cp:coreProperties>
</file>