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F4" w:rsidRDefault="00760215">
      <w:pPr>
        <w:widowControl/>
        <w:spacing w:line="560" w:lineRule="exact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附件</w:t>
      </w: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3</w:t>
      </w:r>
    </w:p>
    <w:p w:rsidR="001E04F4" w:rsidRDefault="00760215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36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36"/>
        </w:rPr>
        <w:t>中国新闻奖新闻漫画参评作品推荐表</w:t>
      </w:r>
    </w:p>
    <w:p w:rsidR="001E04F4" w:rsidRDefault="001E04F4">
      <w:pPr>
        <w:widowControl/>
        <w:spacing w:line="4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0"/>
        <w:gridCol w:w="389"/>
        <w:gridCol w:w="425"/>
        <w:gridCol w:w="2065"/>
        <w:gridCol w:w="978"/>
        <w:gridCol w:w="468"/>
        <w:gridCol w:w="468"/>
        <w:gridCol w:w="468"/>
        <w:gridCol w:w="246"/>
        <w:gridCol w:w="2035"/>
      </w:tblGrid>
      <w:tr w:rsidR="001E04F4">
        <w:trPr>
          <w:trHeight w:val="680"/>
          <w:jc w:val="center"/>
        </w:trPr>
        <w:tc>
          <w:tcPr>
            <w:tcW w:w="903" w:type="pct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1985" w:type="pct"/>
            <w:gridSpan w:val="3"/>
            <w:vAlign w:val="center"/>
          </w:tcPr>
          <w:p w:rsidR="001E04F4" w:rsidRDefault="00760215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有声海报丨闻声见字！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10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个创意字，看政府工作报告之“暖”</w:t>
            </w:r>
          </w:p>
        </w:tc>
        <w:tc>
          <w:tcPr>
            <w:tcW w:w="805" w:type="pct"/>
            <w:gridSpan w:val="3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1306" w:type="pct"/>
            <w:gridSpan w:val="2"/>
            <w:vAlign w:val="center"/>
          </w:tcPr>
          <w:p w:rsidR="001E04F4" w:rsidRDefault="00760215">
            <w:pPr>
              <w:spacing w:line="440" w:lineRule="exact"/>
              <w:jc w:val="center"/>
              <w:rPr>
                <w:rFonts w:ascii="仿宋" w:eastAsia="仿宋" w:hAnsi="仿宋"/>
                <w:color w:val="000000"/>
                <w:sz w:val="24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2"/>
              </w:rPr>
              <w:t>新闻漫画</w:t>
            </w:r>
            <w:r>
              <w:rPr>
                <w:rFonts w:ascii="仿宋" w:eastAsia="仿宋" w:hAnsi="仿宋" w:hint="eastAsia"/>
                <w:color w:val="000000"/>
                <w:sz w:val="24"/>
                <w:szCs w:val="22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2"/>
                <w:u w:val="single"/>
              </w:rPr>
              <w:t>组画</w:t>
            </w:r>
            <w:r>
              <w:rPr>
                <w:rFonts w:ascii="仿宋" w:eastAsia="仿宋" w:hAnsi="仿宋" w:hint="eastAsia"/>
                <w:color w:val="000000"/>
                <w:sz w:val="24"/>
                <w:szCs w:val="22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z w:val="24"/>
                <w:szCs w:val="22"/>
              </w:rPr>
              <w:t>类</w:t>
            </w:r>
          </w:p>
          <w:p w:rsidR="001E04F4" w:rsidRDefault="00760215">
            <w:pPr>
              <w:spacing w:line="320" w:lineRule="exact"/>
              <w:rPr>
                <w:rFonts w:ascii="仿宋" w:eastAsia="仿宋" w:hAnsi="仿宋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2"/>
              </w:rPr>
              <w:t>(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单幅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/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组画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(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长图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)/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动画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/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国际传播</w:t>
            </w:r>
            <w:r>
              <w:rPr>
                <w:rFonts w:ascii="仿宋" w:eastAsia="仿宋" w:hAnsi="仿宋" w:hint="eastAsia"/>
                <w:color w:val="000000"/>
                <w:sz w:val="22"/>
              </w:rPr>
              <w:t>)</w:t>
            </w:r>
          </w:p>
        </w:tc>
      </w:tr>
      <w:tr w:rsidR="001E04F4">
        <w:trPr>
          <w:trHeight w:hRule="exact" w:val="567"/>
          <w:jc w:val="center"/>
        </w:trPr>
        <w:tc>
          <w:tcPr>
            <w:tcW w:w="903" w:type="pct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1985" w:type="pct"/>
            <w:gridSpan w:val="3"/>
            <w:vAlign w:val="center"/>
          </w:tcPr>
          <w:p w:rsidR="001E04F4" w:rsidRDefault="00760215">
            <w:pPr>
              <w:spacing w:line="260" w:lineRule="exac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李方舟、张倩、杨经国</w:t>
            </w:r>
          </w:p>
        </w:tc>
        <w:tc>
          <w:tcPr>
            <w:tcW w:w="805" w:type="pct"/>
            <w:gridSpan w:val="3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1306" w:type="pct"/>
            <w:gridSpan w:val="2"/>
            <w:vAlign w:val="center"/>
          </w:tcPr>
          <w:p w:rsidR="001E04F4" w:rsidRDefault="00760215">
            <w:pPr>
              <w:spacing w:line="2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杨谷、张宁、廖慧</w:t>
            </w:r>
          </w:p>
        </w:tc>
      </w:tr>
      <w:tr w:rsidR="001E04F4">
        <w:trPr>
          <w:trHeight w:hRule="exact" w:val="934"/>
          <w:jc w:val="center"/>
        </w:trPr>
        <w:tc>
          <w:tcPr>
            <w:tcW w:w="903" w:type="pct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原创单位</w:t>
            </w:r>
          </w:p>
        </w:tc>
        <w:tc>
          <w:tcPr>
            <w:tcW w:w="1985" w:type="pct"/>
            <w:gridSpan w:val="3"/>
            <w:vAlign w:val="center"/>
          </w:tcPr>
          <w:p w:rsidR="001E04F4" w:rsidRDefault="00760215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光明网</w:t>
            </w:r>
          </w:p>
        </w:tc>
        <w:tc>
          <w:tcPr>
            <w:tcW w:w="805" w:type="pct"/>
            <w:gridSpan w:val="3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刊播日期</w:t>
            </w:r>
          </w:p>
        </w:tc>
        <w:tc>
          <w:tcPr>
            <w:tcW w:w="1306" w:type="pct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2023</w:t>
            </w:r>
            <w:r>
              <w:rPr>
                <w:rFonts w:ascii="华文中宋" w:eastAsia="华文中宋" w:hAnsi="华文中宋" w:hint="eastAsia"/>
                <w:sz w:val="24"/>
              </w:rPr>
              <w:t>年</w:t>
            </w:r>
            <w:r>
              <w:rPr>
                <w:rFonts w:ascii="华文中宋" w:eastAsia="华文中宋" w:hAnsi="华文中宋" w:hint="eastAsia"/>
                <w:sz w:val="24"/>
              </w:rPr>
              <w:t>3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 w:hint="eastAsia"/>
                <w:sz w:val="24"/>
              </w:rPr>
              <w:t>5</w:t>
            </w:r>
            <w:r>
              <w:rPr>
                <w:rFonts w:ascii="华文中宋" w:eastAsia="华文中宋" w:hAnsi="华文中宋" w:hint="eastAsia"/>
                <w:sz w:val="24"/>
              </w:rPr>
              <w:t>日</w:t>
            </w:r>
          </w:p>
        </w:tc>
      </w:tr>
      <w:tr w:rsidR="001E04F4">
        <w:trPr>
          <w:trHeight w:hRule="exact" w:val="1003"/>
          <w:jc w:val="center"/>
        </w:trPr>
        <w:tc>
          <w:tcPr>
            <w:tcW w:w="1146" w:type="pct"/>
            <w:gridSpan w:val="3"/>
            <w:vAlign w:val="center"/>
          </w:tcPr>
          <w:p w:rsidR="001E04F4" w:rsidRDefault="00760215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所配合的</w:t>
            </w:r>
          </w:p>
          <w:p w:rsidR="001E04F4" w:rsidRDefault="00760215">
            <w:pPr>
              <w:widowControl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文字报道的标题</w:t>
            </w:r>
          </w:p>
        </w:tc>
        <w:tc>
          <w:tcPr>
            <w:tcW w:w="1741" w:type="pct"/>
            <w:gridSpan w:val="2"/>
            <w:vAlign w:val="center"/>
          </w:tcPr>
          <w:p w:rsidR="001E04F4" w:rsidRDefault="00760215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注：仅供配合文字报道的作品填报</w:t>
            </w:r>
          </w:p>
        </w:tc>
        <w:tc>
          <w:tcPr>
            <w:tcW w:w="805" w:type="pct"/>
            <w:gridSpan w:val="3"/>
            <w:vAlign w:val="center"/>
          </w:tcPr>
          <w:p w:rsidR="001E04F4" w:rsidRDefault="00760215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刊发版面</w:t>
            </w:r>
          </w:p>
          <w:p w:rsidR="001E04F4" w:rsidRDefault="00760215">
            <w:pPr>
              <w:widowControl/>
              <w:snapToGrid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发布端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账号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/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版次</w:t>
            </w:r>
            <w:r>
              <w:rPr>
                <w:rFonts w:ascii="华文中宋" w:eastAsia="华文中宋" w:hAnsi="华文中宋"/>
                <w:color w:val="000000"/>
                <w:szCs w:val="21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)</w:t>
            </w:r>
          </w:p>
        </w:tc>
        <w:tc>
          <w:tcPr>
            <w:tcW w:w="1306" w:type="pct"/>
            <w:gridSpan w:val="2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光明网时政频道</w:t>
            </w:r>
          </w:p>
        </w:tc>
      </w:tr>
      <w:tr w:rsidR="001E04F4">
        <w:trPr>
          <w:trHeight w:hRule="exact" w:val="680"/>
          <w:jc w:val="center"/>
        </w:trPr>
        <w:tc>
          <w:tcPr>
            <w:tcW w:w="1146" w:type="pct"/>
            <w:gridSpan w:val="3"/>
            <w:vAlign w:val="center"/>
          </w:tcPr>
          <w:p w:rsidR="001E04F4" w:rsidRDefault="00760215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新媒体</w:t>
            </w:r>
          </w:p>
          <w:p w:rsidR="001E04F4" w:rsidRDefault="00760215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作品网址</w:t>
            </w:r>
          </w:p>
        </w:tc>
        <w:tc>
          <w:tcPr>
            <w:tcW w:w="3853" w:type="pct"/>
            <w:gridSpan w:val="7"/>
            <w:vAlign w:val="center"/>
          </w:tcPr>
          <w:p w:rsidR="001E04F4" w:rsidRDefault="00760215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 xml:space="preserve">https://politics.gmw.cn/2023-03/05/content_36409192.htm </w:t>
            </w:r>
          </w:p>
        </w:tc>
      </w:tr>
      <w:tr w:rsidR="001E04F4">
        <w:trPr>
          <w:cantSplit/>
          <w:trHeight w:hRule="exact" w:val="4074"/>
          <w:jc w:val="center"/>
        </w:trPr>
        <w:tc>
          <w:tcPr>
            <w:tcW w:w="681" w:type="pct"/>
            <w:textDirection w:val="tbRlV"/>
            <w:vAlign w:val="center"/>
          </w:tcPr>
          <w:p w:rsidR="001E04F4" w:rsidRDefault="00760215">
            <w:pPr>
              <w:spacing w:line="340" w:lineRule="exact"/>
              <w:ind w:leftChars="54" w:left="113" w:right="113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（采编过程）</w:t>
            </w:r>
          </w:p>
          <w:p w:rsidR="001E04F4" w:rsidRDefault="00760215">
            <w:pPr>
              <w:spacing w:line="340" w:lineRule="exact"/>
              <w:ind w:leftChars="54" w:left="113" w:right="113" w:firstLineChars="150" w:firstLine="420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作品简介</w:t>
            </w:r>
          </w:p>
        </w:tc>
        <w:tc>
          <w:tcPr>
            <w:tcW w:w="4318" w:type="pct"/>
            <w:gridSpan w:val="9"/>
            <w:vAlign w:val="center"/>
          </w:tcPr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政府工作报告是每年全国两会的重点内容之一。政府工作报告与每个人息息相关，受到社会各界普遍关注。政府工作报告篇幅长、内容多，如何更好地对政府工作报告进行解读，方便网民快速了解其精华，是各大媒体“竞技”的焦点。</w:t>
            </w:r>
          </w:p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2023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年全国两会前夕，光明网主创团队对如何发挥新媒体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优势，对政府工作报告进行直观生动解读展开了头脑风暴。其中，创意字因可以较好地体现政府工作报告要点，且通过图像设计可以带来视觉冲击力，给人留下深刻印象等优点，得到团队成员普遍认可。主创团队决定选取政府工作报告谈及的“税”“岗”“农”“绿”“教”“医”“老”“住”“行”“安”十个关键字，分别应用相应主题元素进行创意设计，并配以政府工作报告原文进行解读。同时，主创团队对政府工作报告音频进行剪辑，使网友点击每张创意字海报，均可以对应聆听到总理原声，使政府工作报告呈现更加立体。</w:t>
            </w:r>
          </w:p>
        </w:tc>
      </w:tr>
      <w:tr w:rsidR="001E04F4">
        <w:trPr>
          <w:trHeight w:hRule="exact" w:val="2979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社</w:t>
            </w:r>
          </w:p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会</w:t>
            </w:r>
          </w:p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效</w:t>
            </w:r>
          </w:p>
          <w:p w:rsidR="001E04F4" w:rsidRDefault="00760215">
            <w:pPr>
              <w:spacing w:line="36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4318" w:type="pct"/>
            <w:gridSpan w:val="9"/>
            <w:vAlign w:val="center"/>
          </w:tcPr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作品由光明网首发，并在光明网官方微博、官方微信同步推广，光明网全矩阵累计浏览量超过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100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万。</w:t>
            </w:r>
          </w:p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作品较好地发挥了新媒体优势，将政府工作报告内容“简单化”“形象化”“立体化”，受到普遍好评。有的网友点赞新颖创意与两会热点相结合的传播形式，也有网友表示该作品让政府工作报告简洁明了、好记易学。</w:t>
            </w:r>
          </w:p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此外，该作品还受到“传媒茶话会”微信公众号关注，在该公众号刊发的《人民日报、新华社、总台等五大央媒如何解读政府工作报告？》一文中被肯定。</w:t>
            </w:r>
          </w:p>
        </w:tc>
      </w:tr>
      <w:tr w:rsidR="001E04F4">
        <w:trPr>
          <w:trHeight w:hRule="exact" w:val="4700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lastRenderedPageBreak/>
              <w:t>推</w:t>
            </w:r>
          </w:p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荐</w:t>
            </w:r>
          </w:p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理</w:t>
            </w:r>
          </w:p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由</w:t>
            </w:r>
          </w:p>
        </w:tc>
        <w:tc>
          <w:tcPr>
            <w:tcW w:w="4318" w:type="pct"/>
            <w:gridSpan w:val="9"/>
            <w:vAlign w:val="center"/>
          </w:tcPr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color w:val="000000"/>
                <w:szCs w:val="21"/>
              </w:rPr>
              <w:t>《闻声见字！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个创意字，看政府工作报告之“暖”》有声海报通过“创意字海报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+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总理原声”形式，立体地呈现过去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年我国民生各个领域取得的发展成绩，干货满满，一目了然。</w:t>
            </w:r>
          </w:p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该作品充分发挥新媒体优势，将政府工作报告由“厚”变“薄”，由“平面”变“立体”，集图、文、声多种形式于一体，适合在社交平台传播推广，较好地应对了在新媒体时代，如何将政府工作报告生动解读、直观呈现的难题，取得了较好的传播效果，受到网友普遍好评。</w:t>
            </w:r>
          </w:p>
          <w:p w:rsidR="001E04F4" w:rsidRDefault="00760215">
            <w:pPr>
              <w:spacing w:line="3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综上所述，决定推荐其参评中国新闻奖。</w:t>
            </w:r>
          </w:p>
          <w:p w:rsidR="001E04F4" w:rsidRDefault="00760215">
            <w:pPr>
              <w:widowControl/>
              <w:spacing w:line="360" w:lineRule="exact"/>
              <w:jc w:val="lef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                 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</w:t>
            </w:r>
          </w:p>
          <w:p w:rsidR="001E04F4" w:rsidRDefault="00760215">
            <w:pPr>
              <w:widowControl/>
              <w:spacing w:line="360" w:lineRule="exact"/>
              <w:ind w:firstLineChars="1500" w:firstLine="420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签名：</w:t>
            </w:r>
          </w:p>
          <w:p w:rsidR="001E04F4" w:rsidRDefault="00760215">
            <w:pPr>
              <w:spacing w:line="360" w:lineRule="exact"/>
              <w:ind w:firstLineChars="1600" w:firstLine="4480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（盖单位公章）</w:t>
            </w:r>
          </w:p>
          <w:p w:rsidR="001E04F4" w:rsidRDefault="00760215">
            <w:pPr>
              <w:widowControl/>
              <w:spacing w:line="360" w:lineRule="exact"/>
              <w:ind w:firstLineChars="1400" w:firstLine="3920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2024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年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日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</w:t>
            </w:r>
          </w:p>
        </w:tc>
      </w:tr>
      <w:tr w:rsidR="001E04F4">
        <w:trPr>
          <w:trHeight w:hRule="exact" w:val="2554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初</w:t>
            </w:r>
          </w:p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1E04F4" w:rsidRDefault="00760215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</w:t>
            </w:r>
          </w:p>
        </w:tc>
        <w:tc>
          <w:tcPr>
            <w:tcW w:w="4318" w:type="pct"/>
            <w:gridSpan w:val="9"/>
            <w:vAlign w:val="center"/>
          </w:tcPr>
          <w:p w:rsidR="001E04F4" w:rsidRDefault="00760215">
            <w:pPr>
              <w:spacing w:line="26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中国新闻奖新闻漫画初评委员会在本栏内填报评语及推荐理由。由初评委员会主任签名确认并加盖初评单位公章。</w:t>
            </w:r>
          </w:p>
          <w:p w:rsidR="001E04F4" w:rsidRDefault="00760215">
            <w:pPr>
              <w:widowControl/>
              <w:spacing w:line="360" w:lineRule="exact"/>
              <w:jc w:val="left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          </w:t>
            </w:r>
          </w:p>
          <w:p w:rsidR="001E04F4" w:rsidRDefault="00760215">
            <w:pPr>
              <w:widowControl/>
              <w:spacing w:line="360" w:lineRule="exact"/>
              <w:ind w:firstLineChars="1500" w:firstLine="420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签名：</w:t>
            </w:r>
          </w:p>
          <w:p w:rsidR="001E04F4" w:rsidRDefault="00760215">
            <w:pPr>
              <w:spacing w:line="360" w:lineRule="exact"/>
              <w:ind w:firstLineChars="1600" w:firstLine="4480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（盖单位公章）</w:t>
            </w:r>
          </w:p>
          <w:p w:rsidR="001E04F4" w:rsidRDefault="00760215">
            <w:pPr>
              <w:widowControl/>
              <w:spacing w:line="360" w:lineRule="exact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            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2024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年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>日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</w:t>
            </w:r>
          </w:p>
        </w:tc>
      </w:tr>
      <w:tr w:rsidR="001E04F4">
        <w:trPr>
          <w:trHeight w:hRule="exact" w:val="624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47" w:type="pct"/>
            <w:gridSpan w:val="3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李方舟</w:t>
            </w:r>
          </w:p>
        </w:tc>
        <w:tc>
          <w:tcPr>
            <w:tcW w:w="0" w:type="auto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818" w:type="pct"/>
            <w:gridSpan w:val="4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13439849721</w:t>
            </w:r>
          </w:p>
        </w:tc>
      </w:tr>
      <w:tr w:rsidR="001E04F4">
        <w:trPr>
          <w:trHeight w:hRule="exact" w:val="861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47" w:type="pct"/>
            <w:gridSpan w:val="3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010-58926071</w:t>
            </w:r>
          </w:p>
        </w:tc>
        <w:tc>
          <w:tcPr>
            <w:tcW w:w="0" w:type="auto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1818" w:type="pct"/>
            <w:gridSpan w:val="4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lifz@gmw.cn</w:t>
            </w:r>
          </w:p>
        </w:tc>
      </w:tr>
      <w:tr w:rsidR="001E04F4">
        <w:trPr>
          <w:trHeight w:hRule="exact" w:val="813"/>
          <w:jc w:val="center"/>
        </w:trPr>
        <w:tc>
          <w:tcPr>
            <w:tcW w:w="681" w:type="pct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2795" w:type="pct"/>
            <w:gridSpan w:val="6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北京市东城区珠市口东大街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5</w:t>
            </w:r>
            <w:r>
              <w:rPr>
                <w:rFonts w:ascii="仿宋_GB2312" w:eastAsia="仿宋_GB2312" w:hAnsi="仿宋" w:hint="eastAsia"/>
                <w:color w:val="000000"/>
                <w:sz w:val="24"/>
              </w:rPr>
              <w:t>号</w:t>
            </w:r>
          </w:p>
        </w:tc>
        <w:tc>
          <w:tcPr>
            <w:tcW w:w="0" w:type="auto"/>
            <w:gridSpan w:val="2"/>
            <w:vAlign w:val="center"/>
          </w:tcPr>
          <w:p w:rsidR="001E04F4" w:rsidRDefault="00760215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165" w:type="pct"/>
            <w:vAlign w:val="center"/>
          </w:tcPr>
          <w:p w:rsidR="001E04F4" w:rsidRDefault="00760215">
            <w:pPr>
              <w:widowControl/>
              <w:snapToGrid w:val="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100062</w:t>
            </w:r>
          </w:p>
        </w:tc>
      </w:tr>
    </w:tbl>
    <w:p w:rsidR="001E04F4" w:rsidRDefault="001E04F4"/>
    <w:sectPr w:rsidR="001E0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215" w:rsidRDefault="00760215" w:rsidP="00472292">
      <w:r>
        <w:separator/>
      </w:r>
    </w:p>
  </w:endnote>
  <w:endnote w:type="continuationSeparator" w:id="0">
    <w:p w:rsidR="00760215" w:rsidRDefault="00760215" w:rsidP="0047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215" w:rsidRDefault="00760215" w:rsidP="00472292">
      <w:r>
        <w:separator/>
      </w:r>
    </w:p>
  </w:footnote>
  <w:footnote w:type="continuationSeparator" w:id="0">
    <w:p w:rsidR="00760215" w:rsidRDefault="00760215" w:rsidP="00472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1MGEzMWU1YmFiMGZlNTA0NWIyYzQ4NTQzODYyNzgifQ=="/>
  </w:docVars>
  <w:rsids>
    <w:rsidRoot w:val="3AF72C14"/>
    <w:rsid w:val="001E04F4"/>
    <w:rsid w:val="00472292"/>
    <w:rsid w:val="00760215"/>
    <w:rsid w:val="00A65413"/>
    <w:rsid w:val="0DDE5050"/>
    <w:rsid w:val="225E4170"/>
    <w:rsid w:val="3AF72C14"/>
    <w:rsid w:val="3B332CAC"/>
    <w:rsid w:val="6A7C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8DE7DA-054A-4D9E-AF6A-07331BE3F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autoRedefine/>
    <w:qFormat/>
    <w:rPr>
      <w:color w:val="0026E5" w:themeColor="hyperlink"/>
      <w:u w:val="single"/>
    </w:rPr>
  </w:style>
  <w:style w:type="paragraph" w:styleId="a5">
    <w:name w:val="header"/>
    <w:basedOn w:val="a"/>
    <w:link w:val="Char"/>
    <w:rsid w:val="00472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7229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4722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7229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花蕾蕾</dc:creator>
  <cp:lastModifiedBy>User</cp:lastModifiedBy>
  <cp:revision>2</cp:revision>
  <dcterms:created xsi:type="dcterms:W3CDTF">2024-04-12T06:29:00Z</dcterms:created>
  <dcterms:modified xsi:type="dcterms:W3CDTF">2024-04-15T07:52:00Z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E63E42E1CE684C2A98C7C724353E0BAD_11</vt:lpwstr>
  </property>
</Properties>
</file>